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CE" w:rsidRDefault="0089605D" w:rsidP="008B77B9">
      <w:pPr>
        <w:spacing w:line="600" w:lineRule="exact"/>
        <w:ind w:firstLineChars="1400" w:firstLine="2940"/>
        <w:rPr>
          <w:rFonts w:ascii="方正仿宋_GBK" w:eastAsia="方正仿宋_GBK"/>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1" type="#_x0000_t75" style="position:absolute;left:0;text-align:left;margin-left:1.3pt;margin-top:-.15pt;width:452.25pt;height:80.25pt;z-index:3;visibility:visible;mso-wrap-style:square;mso-position-horizontal-relative:text;mso-position-vertical-relative:text">
            <v:imagedata r:id="rId6" o:title=""/>
            <w10:wrap type="square"/>
          </v:shape>
        </w:pict>
      </w:r>
    </w:p>
    <w:p w:rsidR="00470ACE" w:rsidRPr="00470ACE" w:rsidRDefault="00667CB1" w:rsidP="008B77B9">
      <w:pPr>
        <w:spacing w:line="600" w:lineRule="exact"/>
        <w:ind w:firstLineChars="700" w:firstLine="3092"/>
        <w:rPr>
          <w:rFonts w:ascii="方正仿宋_GBK" w:eastAsia="方正仿宋_GBK"/>
          <w:sz w:val="32"/>
          <w:szCs w:val="32"/>
        </w:rPr>
      </w:pPr>
      <w:r>
        <w:rPr>
          <w:rFonts w:ascii="方正小标宋_GBK" w:eastAsia="方正小标宋_GBK"/>
          <w:b/>
          <w:noProof/>
          <w:spacing w:val="-20"/>
          <w:sz w:val="44"/>
          <w:szCs w:val="44"/>
        </w:rPr>
        <w:pict>
          <v:shapetype id="_x0000_t32" coordsize="21600,21600" o:spt="32" o:oned="t" path="m,l21600,21600e" filled="f">
            <v:path arrowok="t" fillok="f" o:connecttype="none"/>
            <o:lock v:ext="edit" shapetype="t"/>
          </v:shapetype>
          <v:shape id="_x0000_s1029" type="#_x0000_t32" style="position:absolute;left:0;text-align:left;margin-left:-10.9pt;margin-top:32.85pt;width:448.5pt;height:.75pt;z-index:1" o:connectortype="straight" strokecolor="red" strokeweight="2pt"/>
        </w:pict>
      </w:r>
      <w:r w:rsidR="00470ACE" w:rsidRPr="00470ACE">
        <w:rPr>
          <w:rFonts w:ascii="方正仿宋_GBK" w:eastAsia="方正仿宋_GBK" w:hint="eastAsia"/>
          <w:sz w:val="32"/>
          <w:szCs w:val="32"/>
        </w:rPr>
        <w:t>渝书</w:t>
      </w:r>
      <w:proofErr w:type="gramStart"/>
      <w:r w:rsidR="00470ACE" w:rsidRPr="00470ACE">
        <w:rPr>
          <w:rFonts w:ascii="方正仿宋_GBK" w:eastAsia="方正仿宋_GBK" w:hint="eastAsia"/>
          <w:sz w:val="32"/>
          <w:szCs w:val="32"/>
        </w:rPr>
        <w:t>研</w:t>
      </w:r>
      <w:proofErr w:type="gramEnd"/>
      <w:r w:rsidR="00470ACE" w:rsidRPr="00470ACE">
        <w:rPr>
          <w:rFonts w:ascii="方正仿宋_GBK" w:eastAsia="方正仿宋_GBK" w:hint="eastAsia"/>
          <w:sz w:val="32"/>
          <w:szCs w:val="32"/>
        </w:rPr>
        <w:t>﹝2017﹞</w:t>
      </w:r>
      <w:r w:rsidR="00470ACE">
        <w:rPr>
          <w:rFonts w:ascii="方正仿宋_GBK" w:eastAsia="方正仿宋_GBK"/>
          <w:sz w:val="32"/>
          <w:szCs w:val="32"/>
        </w:rPr>
        <w:t>6</w:t>
      </w:r>
      <w:r w:rsidR="00470ACE" w:rsidRPr="00470ACE">
        <w:rPr>
          <w:rFonts w:ascii="方正仿宋_GBK" w:eastAsia="方正仿宋_GBK" w:hint="eastAsia"/>
          <w:sz w:val="32"/>
          <w:szCs w:val="32"/>
        </w:rPr>
        <w:t>号</w:t>
      </w:r>
    </w:p>
    <w:p w:rsidR="00470ACE" w:rsidRDefault="00470ACE" w:rsidP="008B77B9">
      <w:pPr>
        <w:spacing w:line="600" w:lineRule="exact"/>
        <w:rPr>
          <w:rFonts w:ascii="方正小标宋_GBK" w:eastAsia="方正小标宋_GBK"/>
          <w:b/>
          <w:spacing w:val="-20"/>
          <w:sz w:val="44"/>
          <w:szCs w:val="44"/>
        </w:rPr>
      </w:pPr>
    </w:p>
    <w:p w:rsidR="00320932" w:rsidRPr="008C60FC" w:rsidRDefault="00320932" w:rsidP="008B77B9">
      <w:pPr>
        <w:spacing w:line="600" w:lineRule="exact"/>
        <w:jc w:val="center"/>
        <w:rPr>
          <w:rFonts w:ascii="方正小标宋_GBK" w:eastAsia="方正小标宋_GBK"/>
          <w:b/>
          <w:spacing w:val="-20"/>
          <w:sz w:val="44"/>
          <w:szCs w:val="44"/>
        </w:rPr>
      </w:pPr>
      <w:r w:rsidRPr="008C60FC">
        <w:rPr>
          <w:rFonts w:ascii="方正小标宋_GBK" w:eastAsia="方正小标宋_GBK" w:hint="eastAsia"/>
          <w:b/>
          <w:spacing w:val="-20"/>
          <w:sz w:val="44"/>
          <w:szCs w:val="44"/>
        </w:rPr>
        <w:t>重庆市书法教育研究会</w:t>
      </w:r>
    </w:p>
    <w:p w:rsidR="00320932" w:rsidRPr="008C60FC" w:rsidRDefault="00320932" w:rsidP="008B77B9">
      <w:pPr>
        <w:spacing w:line="600" w:lineRule="exact"/>
        <w:jc w:val="center"/>
        <w:rPr>
          <w:rFonts w:ascii="方正小标宋_GBK" w:eastAsia="方正小标宋_GBK"/>
          <w:b/>
          <w:spacing w:val="-20"/>
          <w:sz w:val="44"/>
          <w:szCs w:val="44"/>
        </w:rPr>
      </w:pPr>
      <w:r w:rsidRPr="008C60FC">
        <w:rPr>
          <w:rFonts w:ascii="方正小标宋_GBK" w:eastAsia="方正小标宋_GBK" w:hint="eastAsia"/>
          <w:b/>
          <w:spacing w:val="-20"/>
          <w:sz w:val="44"/>
          <w:szCs w:val="44"/>
        </w:rPr>
        <w:t>重庆市学校艺术教育协会</w:t>
      </w:r>
    </w:p>
    <w:p w:rsidR="00320932" w:rsidRPr="008C60FC" w:rsidRDefault="00320932" w:rsidP="008B77B9">
      <w:pPr>
        <w:spacing w:line="600" w:lineRule="exact"/>
        <w:jc w:val="center"/>
        <w:rPr>
          <w:rFonts w:ascii="方正小标宋_GBK" w:eastAsia="方正小标宋_GBK" w:hAnsi="华文中宋" w:cs="华文中宋"/>
          <w:b/>
          <w:bCs/>
          <w:kern w:val="0"/>
          <w:sz w:val="44"/>
          <w:szCs w:val="44"/>
        </w:rPr>
      </w:pPr>
      <w:r w:rsidRPr="008C60FC">
        <w:rPr>
          <w:rFonts w:ascii="方正小标宋_GBK" w:eastAsia="方正小标宋_GBK" w:hAnsi="华文中宋" w:cs="华文中宋" w:hint="eastAsia"/>
          <w:b/>
          <w:bCs/>
          <w:kern w:val="0"/>
          <w:sz w:val="44"/>
          <w:szCs w:val="44"/>
        </w:rPr>
        <w:t>关于印发重庆市第二十一届中小学师生</w:t>
      </w:r>
    </w:p>
    <w:p w:rsidR="00320932" w:rsidRPr="008C60FC" w:rsidRDefault="00320932" w:rsidP="008B77B9">
      <w:pPr>
        <w:spacing w:line="600" w:lineRule="exact"/>
        <w:jc w:val="center"/>
        <w:rPr>
          <w:rFonts w:ascii="方正小标宋_GBK" w:eastAsia="方正小标宋_GBK" w:hAnsi="华文中宋" w:cs="华文中宋"/>
          <w:b/>
          <w:bCs/>
          <w:kern w:val="0"/>
          <w:sz w:val="44"/>
          <w:szCs w:val="44"/>
        </w:rPr>
      </w:pPr>
      <w:r w:rsidRPr="008C60FC">
        <w:rPr>
          <w:rFonts w:ascii="方正小标宋_GBK" w:eastAsia="方正小标宋_GBK" w:hAnsi="华文中宋" w:cs="华文中宋" w:hint="eastAsia"/>
          <w:b/>
          <w:bCs/>
          <w:kern w:val="0"/>
          <w:sz w:val="44"/>
          <w:szCs w:val="44"/>
        </w:rPr>
        <w:t>书法绘画艺术大赛实施方案的通知</w:t>
      </w:r>
    </w:p>
    <w:p w:rsidR="00320932" w:rsidRPr="008C60FC" w:rsidRDefault="00320932" w:rsidP="008B77B9">
      <w:pPr>
        <w:spacing w:line="600" w:lineRule="exact"/>
        <w:jc w:val="center"/>
        <w:rPr>
          <w:rFonts w:ascii="方正仿宋_GBK" w:eastAsia="方正仿宋_GBK" w:hAnsi="仿宋" w:cs="仿宋"/>
          <w:b/>
          <w:kern w:val="0"/>
          <w:sz w:val="32"/>
          <w:szCs w:val="32"/>
        </w:rPr>
      </w:pPr>
    </w:p>
    <w:p w:rsidR="00320932" w:rsidRPr="008C60FC" w:rsidRDefault="00320932" w:rsidP="008B77B9">
      <w:pPr>
        <w:spacing w:line="600" w:lineRule="exact"/>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各区县（自治县）教委</w:t>
      </w:r>
      <w:r w:rsidR="00360C29" w:rsidRPr="008C60FC">
        <w:rPr>
          <w:rFonts w:ascii="方正仿宋_GBK" w:eastAsia="方正仿宋_GBK" w:hAnsi="仿宋" w:cs="仿宋" w:hint="eastAsia"/>
          <w:kern w:val="0"/>
          <w:sz w:val="32"/>
          <w:szCs w:val="32"/>
        </w:rPr>
        <w:t>（教育局）</w:t>
      </w:r>
      <w:r w:rsidRPr="008C60FC">
        <w:rPr>
          <w:rFonts w:ascii="方正仿宋_GBK" w:eastAsia="方正仿宋_GBK" w:hAnsi="仿宋" w:cs="仿宋" w:hint="eastAsia"/>
          <w:kern w:val="0"/>
          <w:sz w:val="32"/>
          <w:szCs w:val="32"/>
        </w:rPr>
        <w:t>，有关单位：</w:t>
      </w:r>
    </w:p>
    <w:p w:rsidR="007806CA" w:rsidRDefault="00320932" w:rsidP="00DC3BCF">
      <w:pPr>
        <w:spacing w:line="600" w:lineRule="exact"/>
        <w:ind w:firstLineChars="200" w:firstLine="640"/>
        <w:rPr>
          <w:rFonts w:ascii="方正仿宋_GBK" w:eastAsia="方正仿宋_GBK" w:hAnsi="仿宋" w:cs="仿宋" w:hint="eastAsia"/>
          <w:kern w:val="0"/>
          <w:sz w:val="32"/>
          <w:szCs w:val="32"/>
        </w:rPr>
      </w:pPr>
      <w:r w:rsidRPr="008C60FC">
        <w:rPr>
          <w:rFonts w:ascii="方正仿宋_GBK" w:eastAsia="方正仿宋_GBK" w:hAnsi="仿宋" w:cs="仿宋" w:hint="eastAsia"/>
          <w:kern w:val="0"/>
          <w:sz w:val="32"/>
          <w:szCs w:val="32"/>
        </w:rPr>
        <w:t>根据</w:t>
      </w:r>
      <w:r w:rsidRPr="008C60FC">
        <w:rPr>
          <w:rFonts w:ascii="方正仿宋_GBK" w:eastAsia="方正仿宋_GBK" w:hAnsi="仿宋" w:cs="宋体" w:hint="eastAsia"/>
          <w:bCs/>
          <w:kern w:val="0"/>
          <w:sz w:val="32"/>
          <w:szCs w:val="32"/>
        </w:rPr>
        <w:t>《重庆市教育委员会关于印发</w:t>
      </w:r>
      <w:r w:rsidRPr="008C60FC">
        <w:rPr>
          <w:rFonts w:ascii="方正仿宋_GBK" w:eastAsia="方正仿宋_GBK" w:hAnsi="仿宋" w:cs="宋体"/>
          <w:bCs/>
          <w:kern w:val="0"/>
          <w:sz w:val="32"/>
          <w:szCs w:val="32"/>
        </w:rPr>
        <w:t>2017</w:t>
      </w:r>
      <w:r w:rsidRPr="008C60FC">
        <w:rPr>
          <w:rFonts w:ascii="方正仿宋_GBK" w:eastAsia="方正仿宋_GBK" w:hAnsi="仿宋" w:cs="宋体" w:hint="eastAsia"/>
          <w:bCs/>
          <w:kern w:val="0"/>
          <w:sz w:val="32"/>
          <w:szCs w:val="32"/>
        </w:rPr>
        <w:t>年学校体育卫生艺术与国防教育和营养改善计划工作要点的通知》</w:t>
      </w:r>
      <w:r w:rsidRPr="008C60FC">
        <w:rPr>
          <w:rFonts w:ascii="方正仿宋_GBK" w:eastAsia="方正仿宋_GBK" w:hAnsi="仿宋" w:cs="仿宋" w:hint="eastAsia"/>
          <w:bCs/>
          <w:kern w:val="0"/>
          <w:sz w:val="32"/>
          <w:szCs w:val="32"/>
        </w:rPr>
        <w:t>总体安排，经重庆市教育委员会</w:t>
      </w:r>
      <w:proofErr w:type="gramStart"/>
      <w:r w:rsidRPr="008C60FC">
        <w:rPr>
          <w:rFonts w:ascii="方正仿宋_GBK" w:eastAsia="方正仿宋_GBK" w:hAnsi="仿宋" w:cs="仿宋" w:hint="eastAsia"/>
          <w:bCs/>
          <w:kern w:val="0"/>
          <w:sz w:val="32"/>
          <w:szCs w:val="32"/>
        </w:rPr>
        <w:t>渝教体卫艺函</w:t>
      </w:r>
      <w:proofErr w:type="gramEnd"/>
      <w:r w:rsidRPr="008C60FC">
        <w:rPr>
          <w:rFonts w:ascii="方正仿宋_GBK" w:eastAsia="方正仿宋_GBK" w:hAnsi="仿宋" w:cs="宋体" w:hint="eastAsia"/>
          <w:bCs/>
          <w:kern w:val="0"/>
          <w:sz w:val="32"/>
          <w:szCs w:val="32"/>
        </w:rPr>
        <w:t>〔</w:t>
      </w:r>
      <w:r w:rsidRPr="008C60FC">
        <w:rPr>
          <w:rFonts w:ascii="方正仿宋_GBK" w:eastAsia="方正仿宋_GBK" w:hAnsi="仿宋" w:cs="宋体"/>
          <w:bCs/>
          <w:kern w:val="0"/>
          <w:sz w:val="32"/>
          <w:szCs w:val="32"/>
        </w:rPr>
        <w:t>2017</w:t>
      </w:r>
      <w:r w:rsidRPr="008C60FC">
        <w:rPr>
          <w:rFonts w:ascii="方正仿宋_GBK" w:eastAsia="方正仿宋_GBK" w:hAnsi="仿宋" w:cs="宋体" w:hint="eastAsia"/>
          <w:bCs/>
          <w:kern w:val="0"/>
          <w:sz w:val="32"/>
          <w:szCs w:val="32"/>
        </w:rPr>
        <w:t>〕</w:t>
      </w:r>
      <w:r w:rsidRPr="008C60FC">
        <w:rPr>
          <w:rFonts w:ascii="方正仿宋_GBK" w:eastAsia="方正仿宋_GBK" w:hAnsi="仿宋" w:cs="仿宋"/>
          <w:bCs/>
          <w:kern w:val="0"/>
          <w:sz w:val="32"/>
          <w:szCs w:val="32"/>
        </w:rPr>
        <w:t>26</w:t>
      </w:r>
      <w:r w:rsidRPr="008C60FC">
        <w:rPr>
          <w:rFonts w:ascii="方正仿宋_GBK" w:eastAsia="方正仿宋_GBK" w:hAnsi="仿宋" w:cs="仿宋" w:hint="eastAsia"/>
          <w:bCs/>
          <w:kern w:val="0"/>
          <w:sz w:val="32"/>
          <w:szCs w:val="32"/>
        </w:rPr>
        <w:t>号批复同意，</w:t>
      </w:r>
      <w:r w:rsidRPr="008C60FC">
        <w:rPr>
          <w:rFonts w:ascii="方正仿宋_GBK" w:eastAsia="方正仿宋_GBK" w:hint="eastAsia"/>
          <w:sz w:val="32"/>
          <w:szCs w:val="32"/>
        </w:rPr>
        <w:t>重庆市书法教育研究会和重庆市学校艺术教育协会联合举办重庆市第二十一届中小学师生书法绘画艺术大赛活动，组委会办公室设在重庆市书法教育研究会。</w:t>
      </w:r>
      <w:r w:rsidRPr="008C60FC">
        <w:rPr>
          <w:rFonts w:ascii="方正仿宋_GBK" w:eastAsia="方正仿宋_GBK" w:hAnsi="仿宋" w:cs="仿宋" w:hint="eastAsia"/>
          <w:kern w:val="0"/>
          <w:sz w:val="32"/>
          <w:szCs w:val="32"/>
        </w:rPr>
        <w:t>现将</w:t>
      </w:r>
      <w:r w:rsidRPr="008C60FC">
        <w:rPr>
          <w:rFonts w:ascii="方正仿宋_GBK" w:eastAsia="方正仿宋_GBK" w:hAnsi="仿宋" w:cs="仿宋" w:hint="eastAsia"/>
          <w:sz w:val="32"/>
          <w:szCs w:val="32"/>
        </w:rPr>
        <w:t>活动</w:t>
      </w:r>
      <w:r w:rsidRPr="008C60FC">
        <w:rPr>
          <w:rFonts w:ascii="方正仿宋_GBK" w:eastAsia="方正仿宋_GBK" w:hAnsi="仿宋" w:cs="仿宋" w:hint="eastAsia"/>
          <w:bCs/>
          <w:sz w:val="32"/>
          <w:szCs w:val="32"/>
        </w:rPr>
        <w:t>组委会办公室制订的</w:t>
      </w:r>
      <w:r w:rsidRPr="008C60FC">
        <w:rPr>
          <w:rFonts w:ascii="方正仿宋_GBK" w:eastAsia="方正仿宋_GBK" w:hAnsi="仿宋" w:cs="仿宋" w:hint="eastAsia"/>
          <w:kern w:val="0"/>
          <w:sz w:val="32"/>
          <w:szCs w:val="32"/>
        </w:rPr>
        <w:t>《重庆市第二十一届中小学师生书法绘画艺术大赛</w:t>
      </w:r>
      <w:r w:rsidRPr="008C60FC">
        <w:rPr>
          <w:rFonts w:ascii="方正仿宋_GBK" w:eastAsia="方正仿宋_GBK" w:hAnsi="仿宋" w:cs="仿宋" w:hint="eastAsia"/>
          <w:bCs/>
          <w:kern w:val="0"/>
          <w:sz w:val="32"/>
          <w:szCs w:val="32"/>
        </w:rPr>
        <w:t>实施方案》印发你们</w:t>
      </w:r>
      <w:r w:rsidRPr="008C60FC">
        <w:rPr>
          <w:rFonts w:ascii="方正仿宋_GBK" w:eastAsia="方正仿宋_GBK" w:hAnsi="仿宋" w:cs="仿宋" w:hint="eastAsia"/>
          <w:kern w:val="0"/>
          <w:sz w:val="32"/>
          <w:szCs w:val="32"/>
        </w:rPr>
        <w:t>，请各区县和学校积极发动，增强责任意识，支持和指导学生自愿参赛。</w:t>
      </w:r>
    </w:p>
    <w:p w:rsidR="00DC3BCF" w:rsidRDefault="00DC3BCF" w:rsidP="00DC3BCF">
      <w:pPr>
        <w:spacing w:line="600" w:lineRule="exact"/>
        <w:ind w:right="1920"/>
        <w:rPr>
          <w:rFonts w:ascii="方正仿宋_GBK" w:eastAsia="方正仿宋_GBK" w:hAnsi="仿宋" w:cs="仿宋"/>
          <w:kern w:val="0"/>
          <w:sz w:val="32"/>
          <w:szCs w:val="32"/>
        </w:rPr>
      </w:pPr>
    </w:p>
    <w:p w:rsidR="00DC3BCF" w:rsidRDefault="00DC3BCF" w:rsidP="00DC3BCF">
      <w:pPr>
        <w:spacing w:line="600" w:lineRule="exact"/>
        <w:ind w:right="1920"/>
        <w:rPr>
          <w:rFonts w:ascii="方正仿宋_GBK" w:eastAsia="方正仿宋_GBK" w:hAnsi="仿宋" w:cs="仿宋"/>
          <w:kern w:val="0"/>
          <w:sz w:val="32"/>
          <w:szCs w:val="32"/>
        </w:rPr>
      </w:pPr>
    </w:p>
    <w:p w:rsidR="00DC3BCF" w:rsidRDefault="00DC3BCF" w:rsidP="00DC3BCF">
      <w:pPr>
        <w:spacing w:line="600" w:lineRule="exact"/>
        <w:ind w:right="1920"/>
        <w:rPr>
          <w:rFonts w:ascii="方正仿宋_GBK" w:eastAsia="方正仿宋_GBK" w:hAnsi="仿宋" w:cs="仿宋"/>
          <w:kern w:val="0"/>
          <w:sz w:val="32"/>
          <w:szCs w:val="32"/>
        </w:rPr>
      </w:pPr>
      <w:r>
        <w:rPr>
          <w:rFonts w:ascii="方正仿宋_GBK" w:eastAsia="方正仿宋_GBK" w:hAnsi="仿宋" w:cs="仿宋" w:hint="eastAsia"/>
          <w:kern w:val="0"/>
          <w:sz w:val="32"/>
          <w:szCs w:val="32"/>
        </w:rPr>
        <w:lastRenderedPageBreak/>
        <w:t>（此页无正文）</w:t>
      </w:r>
    </w:p>
    <w:p w:rsidR="00DC3BCF" w:rsidRDefault="00DC3BCF" w:rsidP="00DC3BCF">
      <w:pPr>
        <w:spacing w:line="600" w:lineRule="exact"/>
        <w:ind w:right="1280"/>
        <w:jc w:val="right"/>
        <w:rPr>
          <w:rFonts w:ascii="方正仿宋_GBK" w:eastAsia="方正仿宋_GBK" w:hAnsi="仿宋" w:cs="仿宋" w:hint="eastAsia"/>
          <w:kern w:val="0"/>
          <w:sz w:val="32"/>
          <w:szCs w:val="32"/>
        </w:rPr>
      </w:pPr>
    </w:p>
    <w:p w:rsidR="00DC3BCF" w:rsidRDefault="00DC3BCF" w:rsidP="007806CA">
      <w:pPr>
        <w:spacing w:line="600" w:lineRule="exact"/>
        <w:ind w:right="640"/>
        <w:jc w:val="right"/>
        <w:rPr>
          <w:rFonts w:ascii="方正仿宋_GBK" w:eastAsia="方正仿宋_GBK" w:hint="eastAsia"/>
          <w:sz w:val="32"/>
          <w:szCs w:val="32"/>
        </w:rPr>
      </w:pPr>
    </w:p>
    <w:p w:rsidR="00DC3BCF" w:rsidRDefault="00DC3BCF" w:rsidP="007806CA">
      <w:pPr>
        <w:spacing w:line="600" w:lineRule="exact"/>
        <w:ind w:right="640"/>
        <w:jc w:val="right"/>
        <w:rPr>
          <w:rFonts w:ascii="方正仿宋_GBK" w:eastAsia="方正仿宋_GBK"/>
          <w:sz w:val="32"/>
          <w:szCs w:val="32"/>
        </w:rPr>
      </w:pPr>
    </w:p>
    <w:p w:rsidR="00EE6C3A" w:rsidRDefault="00EE6C3A" w:rsidP="007806CA">
      <w:pPr>
        <w:spacing w:line="600" w:lineRule="exact"/>
        <w:ind w:right="640"/>
        <w:jc w:val="right"/>
        <w:rPr>
          <w:rFonts w:ascii="方正仿宋_GBK" w:eastAsia="方正仿宋_GBK"/>
          <w:sz w:val="32"/>
          <w:szCs w:val="32"/>
        </w:rPr>
      </w:pPr>
    </w:p>
    <w:p w:rsidR="00EE6C3A" w:rsidRDefault="00EE6C3A" w:rsidP="007806CA">
      <w:pPr>
        <w:spacing w:line="600" w:lineRule="exact"/>
        <w:ind w:right="640"/>
        <w:jc w:val="right"/>
        <w:rPr>
          <w:rFonts w:ascii="方正仿宋_GBK" w:eastAsia="方正仿宋_GBK" w:hint="eastAsia"/>
          <w:sz w:val="32"/>
          <w:szCs w:val="32"/>
        </w:rPr>
      </w:pPr>
    </w:p>
    <w:p w:rsidR="00320932" w:rsidRPr="008C60FC" w:rsidRDefault="00320932" w:rsidP="007806CA">
      <w:pPr>
        <w:spacing w:line="600" w:lineRule="exact"/>
        <w:ind w:right="640"/>
        <w:jc w:val="right"/>
        <w:rPr>
          <w:rFonts w:ascii="方正仿宋_GBK" w:eastAsia="方正仿宋_GBK"/>
          <w:sz w:val="32"/>
          <w:szCs w:val="32"/>
        </w:rPr>
      </w:pPr>
      <w:r w:rsidRPr="008C60FC">
        <w:rPr>
          <w:rFonts w:ascii="方正仿宋_GBK" w:eastAsia="方正仿宋_GBK" w:hint="eastAsia"/>
          <w:sz w:val="32"/>
          <w:szCs w:val="32"/>
        </w:rPr>
        <w:t>重庆市书法教育研究会</w:t>
      </w:r>
      <w:r w:rsidRPr="008C60FC">
        <w:rPr>
          <w:rFonts w:ascii="方正仿宋_GBK" w:eastAsia="方正仿宋_GBK"/>
          <w:sz w:val="32"/>
          <w:szCs w:val="32"/>
        </w:rPr>
        <w:t xml:space="preserve">  </w:t>
      </w:r>
      <w:r w:rsidRPr="008C60FC">
        <w:rPr>
          <w:rFonts w:ascii="方正仿宋_GBK" w:eastAsia="方正仿宋_GBK" w:hint="eastAsia"/>
          <w:sz w:val="32"/>
          <w:szCs w:val="32"/>
        </w:rPr>
        <w:t>重庆市学校艺术教育协会</w:t>
      </w:r>
    </w:p>
    <w:p w:rsidR="001C409E" w:rsidRDefault="00320932" w:rsidP="008B77B9">
      <w:pPr>
        <w:spacing w:line="600" w:lineRule="exact"/>
        <w:ind w:right="-2"/>
        <w:jc w:val="center"/>
        <w:rPr>
          <w:rFonts w:ascii="方正仿宋_GBK" w:eastAsia="方正仿宋_GBK"/>
          <w:sz w:val="32"/>
          <w:szCs w:val="32"/>
        </w:rPr>
      </w:pPr>
      <w:r w:rsidRPr="008C60FC">
        <w:rPr>
          <w:rFonts w:ascii="方正仿宋_GBK" w:eastAsia="方正仿宋_GBK"/>
          <w:sz w:val="32"/>
          <w:szCs w:val="32"/>
        </w:rPr>
        <w:t xml:space="preserve">              2017</w:t>
      </w:r>
      <w:r w:rsidRPr="008C60FC">
        <w:rPr>
          <w:rFonts w:ascii="方正仿宋_GBK" w:eastAsia="方正仿宋_GBK" w:hint="eastAsia"/>
          <w:sz w:val="32"/>
          <w:szCs w:val="32"/>
        </w:rPr>
        <w:t>年</w:t>
      </w:r>
      <w:r w:rsidRPr="008C60FC">
        <w:rPr>
          <w:rFonts w:ascii="方正仿宋_GBK" w:eastAsia="方正仿宋_GBK"/>
          <w:sz w:val="32"/>
          <w:szCs w:val="32"/>
        </w:rPr>
        <w:t>9</w:t>
      </w:r>
      <w:r w:rsidRPr="008C60FC">
        <w:rPr>
          <w:rFonts w:ascii="方正仿宋_GBK" w:eastAsia="方正仿宋_GBK" w:hint="eastAsia"/>
          <w:sz w:val="32"/>
          <w:szCs w:val="32"/>
        </w:rPr>
        <w:t>月</w:t>
      </w:r>
      <w:r w:rsidRPr="008C60FC">
        <w:rPr>
          <w:rFonts w:ascii="方正仿宋_GBK" w:eastAsia="方正仿宋_GBK"/>
          <w:sz w:val="32"/>
          <w:szCs w:val="32"/>
        </w:rPr>
        <w:t>6</w:t>
      </w:r>
      <w:r w:rsidRPr="008C60FC">
        <w:rPr>
          <w:rFonts w:ascii="方正仿宋_GBK" w:eastAsia="方正仿宋_GBK" w:hint="eastAsia"/>
          <w:sz w:val="32"/>
          <w:szCs w:val="32"/>
        </w:rPr>
        <w:t>日</w:t>
      </w: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hint="eastAsia"/>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7806CA" w:rsidRDefault="007806CA" w:rsidP="008B77B9">
      <w:pPr>
        <w:spacing w:line="600" w:lineRule="exact"/>
        <w:ind w:right="-2"/>
        <w:rPr>
          <w:rFonts w:ascii="方正仿宋_GBK" w:eastAsia="方正仿宋_GBK"/>
          <w:sz w:val="32"/>
          <w:szCs w:val="32"/>
        </w:rPr>
      </w:pPr>
    </w:p>
    <w:p w:rsidR="00DC3BCF" w:rsidRDefault="00DC3BCF" w:rsidP="008B77B9">
      <w:pPr>
        <w:spacing w:line="600" w:lineRule="exact"/>
        <w:ind w:right="-2"/>
        <w:rPr>
          <w:rFonts w:ascii="方正仿宋_GBK" w:eastAsia="方正仿宋_GBK" w:hint="eastAsia"/>
          <w:sz w:val="32"/>
          <w:szCs w:val="32"/>
        </w:rPr>
      </w:pPr>
      <w:bookmarkStart w:id="0" w:name="_GoBack"/>
      <w:bookmarkEnd w:id="0"/>
    </w:p>
    <w:p w:rsidR="00DC3BCF" w:rsidRDefault="00DC3BCF" w:rsidP="008B77B9">
      <w:pPr>
        <w:spacing w:line="600" w:lineRule="exact"/>
        <w:ind w:right="-2"/>
        <w:rPr>
          <w:rFonts w:ascii="方正仿宋_GBK" w:eastAsia="方正仿宋_GBK" w:hint="eastAsia"/>
          <w:sz w:val="32"/>
          <w:szCs w:val="32"/>
        </w:rPr>
      </w:pPr>
    </w:p>
    <w:p w:rsidR="001C409E" w:rsidRPr="008C60FC" w:rsidRDefault="00667CB1" w:rsidP="008B77B9">
      <w:pPr>
        <w:spacing w:line="600" w:lineRule="exact"/>
        <w:ind w:right="-2"/>
        <w:rPr>
          <w:rFonts w:ascii="方正仿宋_GBK" w:eastAsia="方正仿宋_GBK"/>
          <w:sz w:val="32"/>
          <w:szCs w:val="32"/>
        </w:rPr>
      </w:pPr>
      <w:r>
        <w:rPr>
          <w:rFonts w:ascii="方正仿宋_GBK" w:eastAsia="方正仿宋_GBK"/>
          <w:noProof/>
          <w:sz w:val="32"/>
          <w:szCs w:val="32"/>
        </w:rPr>
        <w:pict>
          <v:shape id="_x0000_s1030" type="#_x0000_t32" style="position:absolute;left:0;text-align:left;margin-left:-3.4pt;margin-top:33.25pt;width:463.5pt;height:2pt;z-index:2" o:connectortype="straight" strokecolor="red" strokeweight="2pt"/>
        </w:pict>
      </w:r>
      <w:r w:rsidR="001C409E">
        <w:rPr>
          <w:rFonts w:ascii="方正仿宋_GBK" w:eastAsia="方正仿宋_GBK" w:hint="eastAsia"/>
          <w:sz w:val="32"/>
          <w:szCs w:val="32"/>
        </w:rPr>
        <w:t>抄报：重庆市教育委员会</w:t>
      </w:r>
    </w:p>
    <w:p w:rsidR="00320932" w:rsidRPr="008C60FC" w:rsidRDefault="00320932" w:rsidP="008B77B9">
      <w:pPr>
        <w:widowControl/>
        <w:spacing w:line="600" w:lineRule="exact"/>
        <w:jc w:val="center"/>
        <w:rPr>
          <w:rFonts w:ascii="方正小标宋_GBK" w:eastAsia="方正小标宋_GBK" w:hAnsi="仿宋" w:cs="仿宋"/>
          <w:b/>
          <w:kern w:val="0"/>
          <w:sz w:val="44"/>
          <w:szCs w:val="44"/>
        </w:rPr>
      </w:pPr>
      <w:r w:rsidRPr="008C60FC">
        <w:rPr>
          <w:rFonts w:ascii="方正小标宋_GBK" w:eastAsia="方正小标宋_GBK" w:hAnsi="仿宋" w:cs="仿宋" w:hint="eastAsia"/>
          <w:b/>
          <w:kern w:val="0"/>
          <w:sz w:val="44"/>
          <w:szCs w:val="44"/>
        </w:rPr>
        <w:lastRenderedPageBreak/>
        <w:t>重庆市第二十一届中小学师生书法绘画</w:t>
      </w:r>
    </w:p>
    <w:p w:rsidR="00320932" w:rsidRPr="008C60FC" w:rsidRDefault="00320932" w:rsidP="008B77B9">
      <w:pPr>
        <w:widowControl/>
        <w:spacing w:line="600" w:lineRule="exact"/>
        <w:jc w:val="center"/>
        <w:rPr>
          <w:rFonts w:ascii="方正小标宋_GBK" w:eastAsia="方正小标宋_GBK" w:hAnsi="仿宋" w:cs="仿宋"/>
          <w:b/>
          <w:kern w:val="0"/>
          <w:sz w:val="44"/>
          <w:szCs w:val="44"/>
        </w:rPr>
      </w:pPr>
      <w:r w:rsidRPr="008C60FC">
        <w:rPr>
          <w:rFonts w:ascii="方正小标宋_GBK" w:eastAsia="方正小标宋_GBK" w:hAnsi="仿宋" w:cs="仿宋" w:hint="eastAsia"/>
          <w:b/>
          <w:kern w:val="0"/>
          <w:sz w:val="44"/>
          <w:szCs w:val="44"/>
        </w:rPr>
        <w:t>艺术大赛实施方案</w:t>
      </w:r>
    </w:p>
    <w:p w:rsidR="00320932" w:rsidRPr="008C60FC" w:rsidRDefault="00320932" w:rsidP="008B77B9">
      <w:pPr>
        <w:widowControl/>
        <w:spacing w:line="600" w:lineRule="exact"/>
        <w:ind w:firstLineChars="200" w:firstLine="643"/>
        <w:jc w:val="left"/>
        <w:rPr>
          <w:rFonts w:ascii="方正仿宋_GBK" w:eastAsia="方正仿宋_GBK" w:hAnsi="仿宋" w:cs="仿宋"/>
          <w:b/>
          <w:kern w:val="0"/>
          <w:sz w:val="32"/>
          <w:szCs w:val="32"/>
        </w:rPr>
      </w:pPr>
    </w:p>
    <w:p w:rsidR="00320932" w:rsidRPr="008C60FC" w:rsidRDefault="00320932" w:rsidP="008B77B9">
      <w:pPr>
        <w:widowControl/>
        <w:spacing w:line="600" w:lineRule="exact"/>
        <w:ind w:firstLineChars="200" w:firstLine="640"/>
        <w:jc w:val="left"/>
        <w:rPr>
          <w:rFonts w:ascii="方正黑体_GBK" w:eastAsia="方正黑体_GBK" w:hAnsi="仿宋" w:cs="仿宋"/>
          <w:sz w:val="32"/>
          <w:szCs w:val="32"/>
        </w:rPr>
      </w:pPr>
      <w:r w:rsidRPr="008C60FC">
        <w:rPr>
          <w:rFonts w:ascii="方正黑体_GBK" w:eastAsia="方正黑体_GBK" w:hAnsi="仿宋" w:cs="仿宋" w:hint="eastAsia"/>
          <w:kern w:val="0"/>
          <w:sz w:val="32"/>
          <w:szCs w:val="32"/>
        </w:rPr>
        <w:t>一、组织机构</w:t>
      </w:r>
    </w:p>
    <w:p w:rsidR="00320932" w:rsidRPr="008C60FC" w:rsidRDefault="00320932" w:rsidP="008B77B9">
      <w:pPr>
        <w:widowControl/>
        <w:spacing w:line="600" w:lineRule="exact"/>
        <w:ind w:firstLineChars="200" w:firstLine="64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指导单位：重庆市教育委员会</w:t>
      </w:r>
    </w:p>
    <w:p w:rsidR="00320932" w:rsidRPr="008C60FC" w:rsidRDefault="00320932" w:rsidP="008B77B9">
      <w:pPr>
        <w:widowControl/>
        <w:spacing w:line="600" w:lineRule="exact"/>
        <w:ind w:firstLineChars="200" w:firstLine="640"/>
        <w:jc w:val="left"/>
        <w:rPr>
          <w:rFonts w:ascii="方正黑体_GBK" w:eastAsia="方正黑体_GBK" w:hAnsi="仿宋" w:cs="仿宋"/>
          <w:sz w:val="32"/>
          <w:szCs w:val="32"/>
        </w:rPr>
      </w:pPr>
      <w:r w:rsidRPr="008C60FC">
        <w:rPr>
          <w:rFonts w:ascii="方正仿宋_GBK" w:eastAsia="方正仿宋_GBK" w:hAnsi="仿宋" w:cs="仿宋" w:hint="eastAsia"/>
          <w:kern w:val="0"/>
          <w:sz w:val="32"/>
          <w:szCs w:val="32"/>
        </w:rPr>
        <w:t>主办单位：重庆市书法教育研究会</w:t>
      </w:r>
    </w:p>
    <w:p w:rsidR="00320932" w:rsidRPr="008C60FC" w:rsidRDefault="00320932" w:rsidP="008B77B9">
      <w:pPr>
        <w:widowControl/>
        <w:spacing w:line="600" w:lineRule="exact"/>
        <w:ind w:firstLineChars="700" w:firstLine="224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tabs>
          <w:tab w:val="left" w:pos="2694"/>
          <w:tab w:val="left" w:pos="2977"/>
          <w:tab w:val="left" w:pos="3119"/>
          <w:tab w:val="left" w:pos="3402"/>
          <w:tab w:val="left" w:pos="3544"/>
        </w:tabs>
        <w:spacing w:line="600" w:lineRule="exact"/>
        <w:ind w:leftChars="334" w:left="3361" w:hangingChars="950" w:hanging="2660"/>
        <w:jc w:val="left"/>
        <w:rPr>
          <w:rFonts w:ascii="方正仿宋_GBK" w:eastAsia="方正仿宋_GBK" w:hAnsi="仿宋" w:cs="仿宋"/>
          <w:spacing w:val="-20"/>
          <w:kern w:val="0"/>
          <w:sz w:val="32"/>
          <w:szCs w:val="32"/>
        </w:rPr>
      </w:pPr>
      <w:r w:rsidRPr="008C60FC">
        <w:rPr>
          <w:rFonts w:ascii="方正仿宋_GBK" w:eastAsia="方正仿宋_GBK" w:hAnsi="仿宋" w:cs="仿宋" w:hint="eastAsia"/>
          <w:spacing w:val="-20"/>
          <w:kern w:val="0"/>
          <w:sz w:val="32"/>
          <w:szCs w:val="32"/>
        </w:rPr>
        <w:t>活动协调：</w:t>
      </w:r>
      <w:r w:rsidRPr="008C60FC">
        <w:rPr>
          <w:rFonts w:ascii="方正仿宋_GBK" w:eastAsia="方正仿宋_GBK" w:hAnsi="仿宋" w:cs="仿宋"/>
          <w:spacing w:val="-20"/>
          <w:kern w:val="0"/>
          <w:sz w:val="32"/>
          <w:szCs w:val="32"/>
        </w:rPr>
        <w:t xml:space="preserve"> </w:t>
      </w:r>
      <w:r w:rsidRPr="008C60FC">
        <w:rPr>
          <w:rFonts w:ascii="方正仿宋_GBK" w:eastAsia="方正仿宋_GBK" w:hAnsi="仿宋" w:cs="仿宋" w:hint="eastAsia"/>
          <w:spacing w:val="-20"/>
          <w:kern w:val="0"/>
          <w:sz w:val="32"/>
          <w:szCs w:val="32"/>
        </w:rPr>
        <w:t>肖</w:t>
      </w:r>
      <w:r w:rsidRPr="008C60FC">
        <w:rPr>
          <w:rFonts w:ascii="方正仿宋_GBK" w:eastAsia="方正仿宋_GBK" w:hAnsi="仿宋" w:cs="仿宋"/>
          <w:spacing w:val="-20"/>
          <w:kern w:val="0"/>
          <w:sz w:val="32"/>
          <w:szCs w:val="32"/>
        </w:rPr>
        <w:t xml:space="preserve">   </w:t>
      </w:r>
      <w:r w:rsidRPr="008C60FC">
        <w:rPr>
          <w:rFonts w:ascii="方正仿宋_GBK" w:eastAsia="方正仿宋_GBK" w:hAnsi="仿宋" w:cs="仿宋" w:hint="eastAsia"/>
          <w:spacing w:val="-20"/>
          <w:kern w:val="0"/>
          <w:sz w:val="32"/>
          <w:szCs w:val="32"/>
        </w:rPr>
        <w:t>钢</w:t>
      </w:r>
      <w:r w:rsidRPr="008C60FC">
        <w:rPr>
          <w:rFonts w:ascii="方正仿宋_GBK" w:eastAsia="方正仿宋_GBK" w:hAnsi="仿宋" w:cs="仿宋"/>
          <w:spacing w:val="-20"/>
          <w:kern w:val="0"/>
          <w:sz w:val="32"/>
          <w:szCs w:val="32"/>
        </w:rPr>
        <w:t xml:space="preserve">  </w:t>
      </w:r>
      <w:r w:rsidRPr="008C60FC">
        <w:rPr>
          <w:rFonts w:ascii="方正仿宋_GBK" w:eastAsia="方正仿宋_GBK" w:hAnsi="仿宋" w:cs="仿宋" w:hint="eastAsia"/>
          <w:spacing w:val="-20"/>
          <w:kern w:val="0"/>
          <w:sz w:val="32"/>
          <w:szCs w:val="32"/>
        </w:rPr>
        <w:t>市教委体</w:t>
      </w:r>
      <w:proofErr w:type="gramStart"/>
      <w:r w:rsidRPr="008C60FC">
        <w:rPr>
          <w:rFonts w:ascii="方正仿宋_GBK" w:eastAsia="方正仿宋_GBK" w:hAnsi="仿宋" w:cs="仿宋" w:hint="eastAsia"/>
          <w:spacing w:val="-20"/>
          <w:kern w:val="0"/>
          <w:sz w:val="32"/>
          <w:szCs w:val="32"/>
        </w:rPr>
        <w:t>卫艺处</w:t>
      </w:r>
      <w:proofErr w:type="gramEnd"/>
      <w:r w:rsidRPr="008C60FC">
        <w:rPr>
          <w:rFonts w:ascii="方正仿宋_GBK" w:eastAsia="方正仿宋_GBK" w:hAnsi="仿宋" w:cs="仿宋" w:hint="eastAsia"/>
          <w:spacing w:val="-20"/>
          <w:kern w:val="0"/>
          <w:sz w:val="32"/>
          <w:szCs w:val="32"/>
        </w:rPr>
        <w:t>副处长、</w:t>
      </w:r>
      <w:r w:rsidRPr="008C60FC">
        <w:rPr>
          <w:rFonts w:ascii="方正仿宋_GBK" w:eastAsia="方正仿宋_GBK" w:hAnsi="仿宋" w:cs="仿宋" w:hint="eastAsia"/>
          <w:sz w:val="32"/>
          <w:szCs w:val="32"/>
        </w:rPr>
        <w:t>市教委学校艺教办主任</w:t>
      </w:r>
    </w:p>
    <w:p w:rsidR="00320932" w:rsidRPr="008C60FC" w:rsidRDefault="00320932" w:rsidP="008B77B9">
      <w:pPr>
        <w:widowControl/>
        <w:spacing w:line="600" w:lineRule="exact"/>
        <w:ind w:firstLineChars="800" w:firstLine="2240"/>
        <w:jc w:val="left"/>
        <w:rPr>
          <w:rFonts w:ascii="方正仿宋_GBK" w:eastAsia="方正仿宋_GBK" w:hAnsi="仿宋" w:cs="仿宋"/>
          <w:spacing w:val="-20"/>
          <w:kern w:val="0"/>
          <w:sz w:val="32"/>
          <w:szCs w:val="32"/>
        </w:rPr>
      </w:pPr>
      <w:proofErr w:type="gramStart"/>
      <w:r w:rsidRPr="008C60FC">
        <w:rPr>
          <w:rFonts w:ascii="方正仿宋_GBK" w:eastAsia="方正仿宋_GBK" w:hAnsi="仿宋" w:cs="仿宋" w:hint="eastAsia"/>
          <w:spacing w:val="-20"/>
          <w:kern w:val="0"/>
          <w:sz w:val="32"/>
          <w:szCs w:val="32"/>
        </w:rPr>
        <w:t>阴莲川</w:t>
      </w:r>
      <w:proofErr w:type="gramEnd"/>
      <w:r w:rsidRPr="008C60FC">
        <w:rPr>
          <w:rFonts w:ascii="方正仿宋_GBK" w:eastAsia="方正仿宋_GBK" w:hAnsi="仿宋" w:cs="仿宋"/>
          <w:spacing w:val="-20"/>
          <w:kern w:val="0"/>
          <w:sz w:val="32"/>
          <w:szCs w:val="32"/>
        </w:rPr>
        <w:t xml:space="preserve">  </w:t>
      </w:r>
      <w:r w:rsidRPr="008C60FC">
        <w:rPr>
          <w:rFonts w:ascii="方正仿宋_GBK" w:eastAsia="方正仿宋_GBK" w:hAnsi="仿宋" w:cs="仿宋" w:hint="eastAsia"/>
          <w:spacing w:val="-20"/>
          <w:kern w:val="0"/>
          <w:sz w:val="32"/>
          <w:szCs w:val="32"/>
        </w:rPr>
        <w:t>市教委体</w:t>
      </w:r>
      <w:proofErr w:type="gramStart"/>
      <w:r w:rsidRPr="008C60FC">
        <w:rPr>
          <w:rFonts w:ascii="方正仿宋_GBK" w:eastAsia="方正仿宋_GBK" w:hAnsi="仿宋" w:cs="仿宋" w:hint="eastAsia"/>
          <w:spacing w:val="-20"/>
          <w:kern w:val="0"/>
          <w:sz w:val="32"/>
          <w:szCs w:val="32"/>
        </w:rPr>
        <w:t>卫艺</w:t>
      </w:r>
      <w:proofErr w:type="gramEnd"/>
      <w:r w:rsidRPr="008C60FC">
        <w:rPr>
          <w:rFonts w:ascii="方正仿宋_GBK" w:eastAsia="方正仿宋_GBK" w:hAnsi="仿宋" w:cs="仿宋" w:hint="eastAsia"/>
          <w:spacing w:val="-20"/>
          <w:kern w:val="0"/>
          <w:sz w:val="32"/>
          <w:szCs w:val="32"/>
        </w:rPr>
        <w:t>处调研员</w:t>
      </w:r>
    </w:p>
    <w:p w:rsidR="00320932" w:rsidRPr="008C60FC" w:rsidRDefault="00320932" w:rsidP="008B77B9">
      <w:pPr>
        <w:widowControl/>
        <w:spacing w:line="600" w:lineRule="exact"/>
        <w:ind w:firstLineChars="200" w:firstLine="64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活动组委会办公室设在重庆市书法教育研究会。</w:t>
      </w:r>
    </w:p>
    <w:p w:rsidR="00320932" w:rsidRPr="008C60FC" w:rsidRDefault="00320932" w:rsidP="008B77B9">
      <w:pPr>
        <w:widowControl/>
        <w:spacing w:line="600" w:lineRule="exact"/>
        <w:ind w:firstLineChars="200" w:firstLine="640"/>
        <w:jc w:val="left"/>
        <w:rPr>
          <w:rFonts w:ascii="方正仿宋_GBK" w:eastAsia="方正仿宋_GBK" w:hAnsi="仿宋" w:cs="仿宋"/>
          <w:kern w:val="0"/>
          <w:sz w:val="32"/>
          <w:szCs w:val="32"/>
        </w:rPr>
      </w:pPr>
      <w:r w:rsidRPr="008C60FC">
        <w:rPr>
          <w:rFonts w:ascii="方正仿宋_GBK" w:eastAsia="方正仿宋_GBK" w:hAnsi="仿宋" w:cs="仿宋" w:hint="eastAsia"/>
          <w:sz w:val="32"/>
          <w:szCs w:val="32"/>
        </w:rPr>
        <w:t>主</w:t>
      </w:r>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sz w:val="32"/>
          <w:szCs w:val="32"/>
        </w:rPr>
        <w:t>任：</w:t>
      </w:r>
      <w:r w:rsidRPr="008C60FC">
        <w:rPr>
          <w:rFonts w:ascii="方正仿宋_GBK" w:eastAsia="方正仿宋_GBK" w:hAnsi="仿宋" w:cs="仿宋" w:hint="eastAsia"/>
          <w:spacing w:val="-20"/>
          <w:kern w:val="0"/>
          <w:sz w:val="32"/>
          <w:szCs w:val="32"/>
        </w:rPr>
        <w:t>兰</w:t>
      </w:r>
      <w:r w:rsidRPr="008C60FC">
        <w:rPr>
          <w:rFonts w:ascii="方正仿宋_GBK" w:eastAsia="方正仿宋_GBK" w:hAnsi="仿宋" w:cs="仿宋" w:hint="eastAsia"/>
          <w:sz w:val="32"/>
          <w:szCs w:val="32"/>
        </w:rPr>
        <w:t>钟灵</w:t>
      </w:r>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kern w:val="0"/>
          <w:sz w:val="32"/>
          <w:szCs w:val="32"/>
        </w:rPr>
        <w:t>重庆市书法教育研究会会长</w:t>
      </w:r>
    </w:p>
    <w:p w:rsidR="00320932" w:rsidRPr="008C60FC" w:rsidRDefault="00320932" w:rsidP="008B77B9">
      <w:pPr>
        <w:widowControl/>
        <w:spacing w:line="600" w:lineRule="exact"/>
        <w:ind w:leftChars="1048" w:left="3481" w:hangingChars="400" w:hanging="1280"/>
        <w:jc w:val="left"/>
        <w:rPr>
          <w:rFonts w:ascii="方正仿宋_GBK" w:eastAsia="方正仿宋_GBK" w:hAnsi="仿宋" w:cs="仿宋"/>
          <w:kern w:val="0"/>
          <w:sz w:val="32"/>
          <w:szCs w:val="32"/>
        </w:rPr>
      </w:pPr>
      <w:r w:rsidRPr="008C60FC">
        <w:rPr>
          <w:rFonts w:ascii="方正仿宋_GBK" w:eastAsia="方正仿宋_GBK" w:hAnsi="仿宋" w:cs="仿宋" w:hint="eastAsia"/>
          <w:sz w:val="32"/>
          <w:szCs w:val="32"/>
        </w:rPr>
        <w:t>唐</w:t>
      </w:r>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sz w:val="32"/>
          <w:szCs w:val="32"/>
        </w:rPr>
        <w:t>平</w:t>
      </w:r>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sz w:val="32"/>
          <w:szCs w:val="32"/>
        </w:rPr>
        <w:t>市教委学校艺教办副主任、</w:t>
      </w:r>
      <w:r w:rsidRPr="008C60FC">
        <w:rPr>
          <w:rFonts w:ascii="方正仿宋_GBK" w:eastAsia="方正仿宋_GBK" w:hAnsi="仿宋" w:cs="仿宋" w:hint="eastAsia"/>
          <w:kern w:val="0"/>
          <w:sz w:val="32"/>
          <w:szCs w:val="32"/>
        </w:rPr>
        <w:t>重庆市学校艺术教育协会副理事长兼秘书长</w:t>
      </w:r>
    </w:p>
    <w:p w:rsidR="00320932" w:rsidRPr="008C60FC" w:rsidRDefault="00320932" w:rsidP="008B77B9">
      <w:pPr>
        <w:widowControl/>
        <w:spacing w:line="600" w:lineRule="exact"/>
        <w:ind w:firstLine="645"/>
        <w:jc w:val="left"/>
        <w:rPr>
          <w:rFonts w:ascii="方正仿宋_GBK" w:eastAsia="方正仿宋_GBK" w:hAnsi="仿宋" w:cs="仿宋"/>
          <w:kern w:val="0"/>
          <w:sz w:val="32"/>
          <w:szCs w:val="32"/>
        </w:rPr>
      </w:pPr>
      <w:r w:rsidRPr="008C60FC">
        <w:rPr>
          <w:rFonts w:ascii="方正仿宋_GBK" w:eastAsia="方正仿宋_GBK" w:hAnsi="仿宋" w:cs="仿宋" w:hint="eastAsia"/>
          <w:sz w:val="32"/>
          <w:szCs w:val="32"/>
        </w:rPr>
        <w:t>成</w:t>
      </w:r>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sz w:val="32"/>
          <w:szCs w:val="32"/>
        </w:rPr>
        <w:t>员：</w:t>
      </w:r>
      <w:r w:rsidR="00765D85">
        <w:rPr>
          <w:rFonts w:ascii="方正仿宋_GBK" w:eastAsia="方正仿宋_GBK" w:hAnsi="仿宋" w:cs="仿宋" w:hint="eastAsia"/>
          <w:sz w:val="32"/>
          <w:szCs w:val="32"/>
        </w:rPr>
        <w:t xml:space="preserve"> </w:t>
      </w:r>
      <w:r w:rsidRPr="008C60FC">
        <w:rPr>
          <w:rFonts w:ascii="方正仿宋_GBK" w:eastAsia="方正仿宋_GBK" w:hAnsi="仿宋" w:cs="仿宋" w:hint="eastAsia"/>
          <w:sz w:val="32"/>
          <w:szCs w:val="32"/>
        </w:rPr>
        <w:t>程</w:t>
      </w:r>
      <w:r w:rsidRPr="008C60FC">
        <w:rPr>
          <w:rFonts w:ascii="方正仿宋_GBK" w:eastAsia="方正仿宋_GBK" w:hAnsi="仿宋" w:cs="仿宋"/>
          <w:sz w:val="32"/>
          <w:szCs w:val="32"/>
        </w:rPr>
        <w:t xml:space="preserve">  </w:t>
      </w:r>
      <w:proofErr w:type="gramStart"/>
      <w:r w:rsidRPr="008C60FC">
        <w:rPr>
          <w:rFonts w:ascii="方正仿宋_GBK" w:eastAsia="方正仿宋_GBK" w:hAnsi="仿宋" w:cs="仿宋" w:hint="eastAsia"/>
          <w:sz w:val="32"/>
          <w:szCs w:val="32"/>
        </w:rPr>
        <w:t>琳</w:t>
      </w:r>
      <w:proofErr w:type="gramEnd"/>
      <w:r w:rsidRPr="008C60FC">
        <w:rPr>
          <w:rFonts w:ascii="方正仿宋_GBK" w:eastAsia="方正仿宋_GBK" w:hAnsi="仿宋" w:cs="仿宋"/>
          <w:sz w:val="32"/>
          <w:szCs w:val="32"/>
        </w:rPr>
        <w:t xml:space="preserve">  </w:t>
      </w:r>
      <w:r w:rsidRPr="008C60FC">
        <w:rPr>
          <w:rFonts w:ascii="方正仿宋_GBK" w:eastAsia="方正仿宋_GBK" w:hAnsi="仿宋" w:cs="仿宋" w:hint="eastAsia"/>
          <w:kern w:val="0"/>
          <w:sz w:val="32"/>
          <w:szCs w:val="32"/>
        </w:rPr>
        <w:t>重庆市书法教育研究会</w:t>
      </w:r>
    </w:p>
    <w:p w:rsidR="00320932" w:rsidRPr="008C60FC" w:rsidRDefault="00320932" w:rsidP="008B77B9">
      <w:pPr>
        <w:widowControl/>
        <w:spacing w:line="600" w:lineRule="exact"/>
        <w:ind w:firstLineChars="750" w:firstLine="2400"/>
        <w:jc w:val="left"/>
        <w:rPr>
          <w:rFonts w:ascii="方正仿宋_GBK" w:eastAsia="方正仿宋_GBK" w:hAnsi="仿宋" w:cs="仿宋"/>
          <w:kern w:val="0"/>
          <w:sz w:val="32"/>
          <w:szCs w:val="32"/>
        </w:rPr>
      </w:pPr>
      <w:proofErr w:type="gramStart"/>
      <w:r w:rsidRPr="008C60FC">
        <w:rPr>
          <w:rFonts w:ascii="方正仿宋_GBK" w:eastAsia="方正仿宋_GBK" w:hAnsi="仿宋" w:cs="仿宋" w:hint="eastAsia"/>
          <w:kern w:val="0"/>
          <w:sz w:val="32"/>
          <w:szCs w:val="32"/>
        </w:rPr>
        <w:t>赵左琼</w:t>
      </w:r>
      <w:proofErr w:type="gramEnd"/>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重庆市书法教育研究会</w:t>
      </w:r>
    </w:p>
    <w:p w:rsidR="00320932" w:rsidRPr="008C60FC" w:rsidRDefault="00320932" w:rsidP="008B77B9">
      <w:pPr>
        <w:widowControl/>
        <w:spacing w:line="600" w:lineRule="exact"/>
        <w:ind w:firstLineChars="750" w:firstLine="2400"/>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王惠冰</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spacing w:line="600" w:lineRule="exact"/>
        <w:ind w:firstLineChars="750" w:firstLine="2400"/>
        <w:jc w:val="left"/>
        <w:rPr>
          <w:rFonts w:ascii="方正仿宋_GBK" w:eastAsia="方正仿宋_GBK" w:hAnsi="仿宋" w:cs="仿宋"/>
          <w:kern w:val="0"/>
          <w:sz w:val="32"/>
          <w:szCs w:val="32"/>
        </w:rPr>
      </w:pPr>
      <w:proofErr w:type="gramStart"/>
      <w:r w:rsidRPr="008C60FC">
        <w:rPr>
          <w:rFonts w:ascii="方正仿宋_GBK" w:eastAsia="方正仿宋_GBK" w:hAnsi="仿宋" w:cs="仿宋" w:hint="eastAsia"/>
          <w:kern w:val="0"/>
          <w:sz w:val="32"/>
          <w:szCs w:val="32"/>
        </w:rPr>
        <w:t>龚</w:t>
      </w:r>
      <w:proofErr w:type="gramEnd"/>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斌</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spacing w:line="600" w:lineRule="exact"/>
        <w:ind w:firstLineChars="750" w:firstLine="2400"/>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胡</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盼</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spacing w:line="600" w:lineRule="exact"/>
        <w:ind w:firstLineChars="750" w:firstLine="2400"/>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吴</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觅</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spacing w:line="600" w:lineRule="exact"/>
        <w:ind w:firstLineChars="750" w:firstLine="2400"/>
        <w:jc w:val="left"/>
        <w:rPr>
          <w:rFonts w:ascii="方正仿宋_GBK" w:eastAsia="方正仿宋_GBK" w:hAnsi="仿宋" w:cs="仿宋"/>
          <w:sz w:val="32"/>
          <w:szCs w:val="32"/>
        </w:rPr>
      </w:pPr>
      <w:proofErr w:type="gramStart"/>
      <w:r w:rsidRPr="008C60FC">
        <w:rPr>
          <w:rFonts w:ascii="方正仿宋_GBK" w:eastAsia="方正仿宋_GBK" w:hAnsi="仿宋" w:cs="仿宋" w:hint="eastAsia"/>
          <w:kern w:val="0"/>
          <w:sz w:val="32"/>
          <w:szCs w:val="32"/>
        </w:rPr>
        <w:t>蒋</w:t>
      </w:r>
      <w:proofErr w:type="gramEnd"/>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霄</w:t>
      </w:r>
      <w:r w:rsidRPr="008C60FC">
        <w:rPr>
          <w:rFonts w:ascii="方正仿宋_GBK" w:eastAsia="方正仿宋_GBK" w:hAnsi="仿宋" w:cs="仿宋"/>
          <w:kern w:val="0"/>
          <w:sz w:val="32"/>
          <w:szCs w:val="32"/>
        </w:rPr>
        <w:t xml:space="preserve"> </w:t>
      </w:r>
      <w:r w:rsidRPr="008C60FC">
        <w:rPr>
          <w:rFonts w:ascii="方正仿宋_GBK" w:eastAsia="方正仿宋_GBK" w:hAnsi="仿宋" w:cs="仿宋" w:hint="eastAsia"/>
          <w:kern w:val="0"/>
          <w:sz w:val="32"/>
          <w:szCs w:val="32"/>
        </w:rPr>
        <w:t>重庆市学校艺术教育协会</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二、活动主题</w:t>
      </w:r>
    </w:p>
    <w:p w:rsidR="00320932" w:rsidRPr="008C60FC" w:rsidRDefault="00320932" w:rsidP="008B77B9">
      <w:pPr>
        <w:widowControl/>
        <w:spacing w:line="600" w:lineRule="exact"/>
        <w:ind w:firstLine="570"/>
        <w:jc w:val="left"/>
        <w:rPr>
          <w:rFonts w:ascii="方正仿宋_GBK" w:eastAsia="方正仿宋_GBK" w:hAnsi="仿宋" w:cs="仿宋"/>
          <w:b/>
          <w:sz w:val="32"/>
          <w:szCs w:val="32"/>
        </w:rPr>
      </w:pPr>
      <w:r w:rsidRPr="008C60FC">
        <w:rPr>
          <w:rFonts w:ascii="方正仿宋_GBK" w:eastAsia="方正仿宋_GBK" w:hAnsi="仿宋" w:cs="仿宋" w:hint="eastAsia"/>
          <w:kern w:val="0"/>
          <w:sz w:val="32"/>
          <w:szCs w:val="32"/>
        </w:rPr>
        <w:lastRenderedPageBreak/>
        <w:t>爱我中华·阳光下成长</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三、参赛对象、分组及类别</w:t>
      </w:r>
    </w:p>
    <w:p w:rsidR="00320932" w:rsidRPr="008C60FC" w:rsidRDefault="00320932" w:rsidP="008B77B9">
      <w:pPr>
        <w:widowControl/>
        <w:spacing w:line="600" w:lineRule="exact"/>
        <w:ind w:firstLine="57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具有相关艺术特长的本市中小学（含中等职业学校、幼儿园）师生均可自愿网上报名参赛，以学生为主体。大赛设毛笔书法、硬笔书法、绘画三个类别，分幼儿、小学生、中学生和中小学教师四个组别。</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四、时间安排</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2017</w:t>
        </w:r>
        <w:r w:rsidRPr="008C60FC">
          <w:rPr>
            <w:rFonts w:ascii="方正仿宋_GBK" w:eastAsia="方正仿宋_GBK" w:hAnsi="仿宋" w:cs="仿宋" w:hint="eastAsia"/>
            <w:kern w:val="0"/>
            <w:sz w:val="32"/>
            <w:szCs w:val="32"/>
          </w:rPr>
          <w:t>年</w:t>
        </w:r>
        <w:r w:rsidRPr="008C60FC">
          <w:rPr>
            <w:rFonts w:ascii="方正仿宋_GBK" w:eastAsia="方正仿宋_GBK" w:hAnsi="仿宋" w:cs="仿宋"/>
            <w:kern w:val="0"/>
            <w:sz w:val="32"/>
            <w:szCs w:val="32"/>
          </w:rPr>
          <w:t>10</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9</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kern w:val="0"/>
          <w:sz w:val="32"/>
          <w:szCs w:val="32"/>
        </w:rPr>
        <w:t>-</w:t>
      </w: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11</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30</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hint="eastAsia"/>
          <w:kern w:val="0"/>
          <w:sz w:val="32"/>
          <w:szCs w:val="32"/>
        </w:rPr>
        <w:t>网上报名，并通过网络发送报名作品照片；</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2017</w:t>
        </w:r>
        <w:r w:rsidRPr="008C60FC">
          <w:rPr>
            <w:rFonts w:ascii="方正仿宋_GBK" w:eastAsia="方正仿宋_GBK" w:hAnsi="仿宋" w:cs="仿宋" w:hint="eastAsia"/>
            <w:kern w:val="0"/>
            <w:sz w:val="32"/>
            <w:szCs w:val="32"/>
          </w:rPr>
          <w:t>年</w:t>
        </w:r>
        <w:r w:rsidRPr="008C60FC">
          <w:rPr>
            <w:rFonts w:ascii="方正仿宋_GBK" w:eastAsia="方正仿宋_GBK" w:hAnsi="仿宋" w:cs="仿宋"/>
            <w:kern w:val="0"/>
            <w:sz w:val="32"/>
            <w:szCs w:val="32"/>
          </w:rPr>
          <w:t>12</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kern w:val="0"/>
          <w:sz w:val="32"/>
          <w:szCs w:val="32"/>
        </w:rPr>
        <w:t>-</w:t>
      </w: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12</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31</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hint="eastAsia"/>
          <w:kern w:val="0"/>
          <w:sz w:val="32"/>
          <w:szCs w:val="32"/>
        </w:rPr>
        <w:t>报送参赛作品原件；</w:t>
      </w:r>
    </w:p>
    <w:p w:rsidR="00320932" w:rsidRPr="008C60FC" w:rsidRDefault="00320932" w:rsidP="008B77B9">
      <w:pPr>
        <w:widowControl/>
        <w:spacing w:line="600" w:lineRule="exact"/>
        <w:ind w:firstLine="570"/>
        <w:jc w:val="left"/>
        <w:rPr>
          <w:rFonts w:ascii="方正仿宋_GBK" w:eastAsia="方正仿宋_GBK" w:hAnsi="仿宋" w:cs="仿宋"/>
          <w:sz w:val="32"/>
          <w:szCs w:val="32"/>
        </w:rPr>
      </w:pPr>
      <w:r w:rsidRPr="008C60FC">
        <w:rPr>
          <w:rFonts w:ascii="方正仿宋_GBK" w:eastAsia="方正仿宋_GBK" w:hAnsi="仿宋" w:cs="仿宋"/>
          <w:kern w:val="0"/>
          <w:sz w:val="32"/>
          <w:szCs w:val="32"/>
        </w:rPr>
        <w:t>2018</w:t>
      </w:r>
      <w:r w:rsidRPr="008C60FC">
        <w:rPr>
          <w:rFonts w:ascii="方正仿宋_GBK" w:eastAsia="方正仿宋_GBK" w:hAnsi="仿宋" w:cs="仿宋" w:hint="eastAsia"/>
          <w:kern w:val="0"/>
          <w:sz w:val="32"/>
          <w:szCs w:val="32"/>
        </w:rPr>
        <w:t>年</w:t>
      </w: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月作品初评，</w:t>
      </w:r>
      <w:r w:rsidRPr="008C60FC">
        <w:rPr>
          <w:rFonts w:ascii="方正仿宋_GBK" w:eastAsia="方正仿宋_GBK" w:hAnsi="仿宋" w:cs="仿宋"/>
          <w:kern w:val="0"/>
          <w:sz w:val="32"/>
          <w:szCs w:val="32"/>
        </w:rPr>
        <w:t>3</w:t>
      </w:r>
      <w:r w:rsidRPr="008C60FC">
        <w:rPr>
          <w:rFonts w:ascii="方正仿宋_GBK" w:eastAsia="方正仿宋_GBK" w:hAnsi="仿宋" w:cs="仿宋" w:hint="eastAsia"/>
          <w:kern w:val="0"/>
          <w:sz w:val="32"/>
          <w:szCs w:val="32"/>
        </w:rPr>
        <w:t>月举行片区现场复赛，</w:t>
      </w:r>
      <w:r w:rsidRPr="008C60FC">
        <w:rPr>
          <w:rFonts w:ascii="方正仿宋_GBK" w:eastAsia="方正仿宋_GBK" w:hAnsi="仿宋" w:cs="仿宋"/>
          <w:kern w:val="0"/>
          <w:sz w:val="32"/>
          <w:szCs w:val="32"/>
        </w:rPr>
        <w:t>4</w:t>
      </w:r>
      <w:r w:rsidRPr="008C60FC">
        <w:rPr>
          <w:rFonts w:ascii="方正仿宋_GBK" w:eastAsia="方正仿宋_GBK" w:hAnsi="仿宋" w:cs="仿宋" w:hint="eastAsia"/>
          <w:kern w:val="0"/>
          <w:sz w:val="32"/>
          <w:szCs w:val="32"/>
        </w:rPr>
        <w:t>月举行市级集中展示活动。</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五、作品要求</w:t>
      </w:r>
    </w:p>
    <w:p w:rsidR="00320932" w:rsidRPr="008C60FC" w:rsidRDefault="00320932" w:rsidP="008B77B9">
      <w:pPr>
        <w:widowControl/>
        <w:spacing w:line="600" w:lineRule="exact"/>
        <w:ind w:firstLineChars="200" w:firstLine="64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（一）书法内容应以健康向上的古今诗词、警句、格言为主；绘画作品应反映时代精神和校园生活。</w:t>
      </w:r>
    </w:p>
    <w:p w:rsidR="00320932" w:rsidRPr="008C60FC" w:rsidRDefault="00320932" w:rsidP="008B77B9">
      <w:pPr>
        <w:widowControl/>
        <w:spacing w:line="600" w:lineRule="exact"/>
        <w:ind w:firstLineChars="200" w:firstLine="64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（二）书法正、行、草、隶、篆书体不限；绘画素描、水粉、油画、版画、国画、电脑画均可。</w:t>
      </w:r>
    </w:p>
    <w:p w:rsidR="00320932" w:rsidRPr="008C60FC" w:rsidRDefault="00320932" w:rsidP="008B77B9">
      <w:pPr>
        <w:widowControl/>
        <w:spacing w:line="600" w:lineRule="exact"/>
        <w:ind w:firstLine="660"/>
        <w:jc w:val="left"/>
        <w:rPr>
          <w:rFonts w:ascii="方正仿宋_GBK" w:eastAsia="方正仿宋_GBK" w:hAnsi="仿宋" w:cs="仿宋"/>
          <w:sz w:val="32"/>
          <w:szCs w:val="32"/>
        </w:rPr>
      </w:pPr>
      <w:r w:rsidRPr="008C60FC">
        <w:rPr>
          <w:rFonts w:ascii="方正仿宋_GBK" w:eastAsia="方正仿宋_GBK" w:hAnsi="仿宋" w:cs="仿宋" w:hint="eastAsia"/>
          <w:kern w:val="0"/>
          <w:sz w:val="32"/>
          <w:szCs w:val="32"/>
        </w:rPr>
        <w:t>（三）作品用纸：毛笔书法（含篆刻）最大尺寸不超过</w:t>
      </w:r>
      <w:r w:rsidRPr="008C60FC">
        <w:rPr>
          <w:rFonts w:ascii="方正仿宋_GBK" w:eastAsia="方正仿宋_GBK" w:hAnsi="仿宋" w:cs="仿宋"/>
          <w:kern w:val="0"/>
          <w:sz w:val="32"/>
          <w:szCs w:val="32"/>
        </w:rPr>
        <w:t>4</w:t>
      </w:r>
      <w:r w:rsidRPr="008C60FC">
        <w:rPr>
          <w:rFonts w:ascii="方正仿宋_GBK" w:eastAsia="方正仿宋_GBK" w:hAnsi="仿宋" w:cs="仿宋" w:hint="eastAsia"/>
          <w:kern w:val="0"/>
          <w:sz w:val="32"/>
          <w:szCs w:val="32"/>
        </w:rPr>
        <w:t>尺宣纸，硬笔书法一律采用</w:t>
      </w:r>
      <w:r w:rsidRPr="008C60FC">
        <w:rPr>
          <w:rFonts w:ascii="方正仿宋_GBK" w:eastAsia="方正仿宋_GBK" w:hAnsi="仿宋" w:cs="仿宋"/>
          <w:kern w:val="0"/>
          <w:sz w:val="32"/>
          <w:szCs w:val="32"/>
        </w:rPr>
        <w:t>16</w:t>
      </w:r>
      <w:r w:rsidRPr="008C60FC">
        <w:rPr>
          <w:rFonts w:ascii="方正仿宋_GBK" w:eastAsia="方正仿宋_GBK" w:hAnsi="仿宋" w:cs="仿宋" w:hint="eastAsia"/>
          <w:kern w:val="0"/>
          <w:sz w:val="32"/>
          <w:szCs w:val="32"/>
        </w:rPr>
        <w:t>开书写纸；绘画除国画尺寸不超过</w:t>
      </w:r>
      <w:r w:rsidRPr="008C60FC">
        <w:rPr>
          <w:rFonts w:ascii="方正仿宋_GBK" w:eastAsia="方正仿宋_GBK" w:hAnsi="仿宋" w:cs="仿宋"/>
          <w:kern w:val="0"/>
          <w:sz w:val="32"/>
          <w:szCs w:val="32"/>
        </w:rPr>
        <w:t>4</w:t>
      </w:r>
      <w:r w:rsidRPr="008C60FC">
        <w:rPr>
          <w:rFonts w:ascii="方正仿宋_GBK" w:eastAsia="方正仿宋_GBK" w:hAnsi="仿宋" w:cs="仿宋" w:hint="eastAsia"/>
          <w:kern w:val="0"/>
          <w:sz w:val="32"/>
          <w:szCs w:val="32"/>
        </w:rPr>
        <w:t>尺宣纸外，其它各种绘画用纸为四开或八开。</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六、参赛办法</w:t>
      </w:r>
    </w:p>
    <w:p w:rsidR="00320932" w:rsidRPr="008C60FC" w:rsidRDefault="00320932" w:rsidP="008B77B9">
      <w:pPr>
        <w:widowControl/>
        <w:spacing w:line="600" w:lineRule="exact"/>
        <w:ind w:firstLineChars="200" w:firstLine="643"/>
        <w:jc w:val="left"/>
        <w:rPr>
          <w:rFonts w:ascii="方正楷体_GBK" w:eastAsia="方正楷体_GBK" w:hAnsi="仿宋" w:cs="仿宋"/>
          <w:b/>
          <w:kern w:val="0"/>
          <w:sz w:val="32"/>
          <w:szCs w:val="32"/>
        </w:rPr>
      </w:pPr>
      <w:r w:rsidRPr="008C60FC">
        <w:rPr>
          <w:rFonts w:ascii="方正楷体_GBK" w:eastAsia="方正楷体_GBK" w:hAnsi="仿宋" w:cs="仿宋" w:hint="eastAsia"/>
          <w:b/>
          <w:kern w:val="0"/>
          <w:sz w:val="32"/>
          <w:szCs w:val="32"/>
        </w:rPr>
        <w:t>（一）参赛方式及作品数量要求</w:t>
      </w:r>
    </w:p>
    <w:p w:rsidR="00320932" w:rsidRPr="008C60FC" w:rsidRDefault="00320932" w:rsidP="008B77B9">
      <w:pPr>
        <w:widowControl/>
        <w:spacing w:line="600" w:lineRule="exact"/>
        <w:ind w:firstLineChars="200" w:firstLine="640"/>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lastRenderedPageBreak/>
        <w:t>学生和教师个人自愿报名参赛，每人每类别限报</w:t>
      </w: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件参赛作品参加初评，作品初评通过者参加片区复赛确定获奖者，优秀获奖者参加市级集中展示；市书法艺术特色学校、书法教育实验学校、书法教育试点学校可集体组织报名参赛（不再接受个人报名），每校每类别作品总数不超过</w:t>
      </w:r>
      <w:r w:rsidRPr="008C60FC">
        <w:rPr>
          <w:rFonts w:ascii="方正仿宋_GBK" w:eastAsia="方正仿宋_GBK" w:hAnsi="仿宋" w:cs="仿宋"/>
          <w:kern w:val="0"/>
          <w:sz w:val="32"/>
          <w:szCs w:val="32"/>
        </w:rPr>
        <w:t>100</w:t>
      </w:r>
      <w:r w:rsidRPr="008C60FC">
        <w:rPr>
          <w:rFonts w:ascii="方正仿宋_GBK" w:eastAsia="方正仿宋_GBK" w:hAnsi="仿宋" w:cs="仿宋" w:hint="eastAsia"/>
          <w:kern w:val="0"/>
          <w:sz w:val="32"/>
          <w:szCs w:val="32"/>
        </w:rPr>
        <w:t>件。</w:t>
      </w:r>
    </w:p>
    <w:p w:rsidR="00320932" w:rsidRPr="008C60FC" w:rsidRDefault="00320932" w:rsidP="008B77B9">
      <w:pPr>
        <w:widowControl/>
        <w:spacing w:line="600" w:lineRule="exact"/>
        <w:ind w:firstLineChars="200" w:firstLine="643"/>
        <w:jc w:val="left"/>
        <w:rPr>
          <w:rFonts w:ascii="方正楷体_GBK" w:eastAsia="方正楷体_GBK" w:hAnsi="仿宋_GB2312" w:cs="仿宋_GB2312"/>
          <w:b/>
          <w:sz w:val="32"/>
          <w:szCs w:val="32"/>
        </w:rPr>
      </w:pPr>
      <w:r w:rsidRPr="008C60FC">
        <w:rPr>
          <w:rFonts w:ascii="方正楷体_GBK" w:eastAsia="方正楷体_GBK" w:hAnsi="仿宋_GB2312" w:cs="仿宋_GB2312" w:hint="eastAsia"/>
          <w:b/>
          <w:sz w:val="32"/>
          <w:szCs w:val="32"/>
        </w:rPr>
        <w:t>（二）报名方式及要求</w:t>
      </w:r>
    </w:p>
    <w:p w:rsidR="00320932" w:rsidRPr="008C60FC" w:rsidRDefault="00320932" w:rsidP="008B77B9">
      <w:pPr>
        <w:widowControl/>
        <w:spacing w:line="600" w:lineRule="exact"/>
        <w:ind w:firstLineChars="200" w:firstLine="640"/>
        <w:jc w:val="left"/>
        <w:rPr>
          <w:rFonts w:ascii="方正仿宋_GBK" w:eastAsia="方正仿宋_GBK" w:hAnsi="仿宋" w:cs="仿宋"/>
          <w:kern w:val="0"/>
          <w:sz w:val="32"/>
          <w:szCs w:val="32"/>
        </w:rPr>
      </w:pPr>
      <w:r w:rsidRPr="008C60FC">
        <w:rPr>
          <w:rFonts w:ascii="方正仿宋_GBK" w:eastAsia="方正仿宋_GBK" w:hAnsi="仿宋_GB2312" w:cs="仿宋_GB2312" w:hint="eastAsia"/>
          <w:sz w:val="32"/>
          <w:szCs w:val="32"/>
        </w:rPr>
        <w:t>本届大赛仅设网络报名方式。报名参赛选手须进入</w:t>
      </w:r>
      <w:r w:rsidRPr="008C60FC">
        <w:rPr>
          <w:rFonts w:ascii="方正仿宋_GBK" w:eastAsia="方正仿宋_GBK" w:hint="eastAsia"/>
          <w:sz w:val="32"/>
          <w:szCs w:val="32"/>
        </w:rPr>
        <w:t>“重庆市书法教育研究会网”（网址：</w:t>
      </w:r>
      <w:r w:rsidRPr="008C60FC">
        <w:rPr>
          <w:rFonts w:ascii="方正仿宋_GBK" w:eastAsia="方正仿宋_GBK"/>
          <w:sz w:val="32"/>
          <w:szCs w:val="32"/>
        </w:rPr>
        <w:t>www.cqsfjy.cn</w:t>
      </w:r>
      <w:r w:rsidRPr="008C60FC">
        <w:rPr>
          <w:rFonts w:ascii="方正仿宋_GBK" w:eastAsia="方正仿宋_GBK" w:hint="eastAsia"/>
          <w:sz w:val="32"/>
          <w:szCs w:val="32"/>
        </w:rPr>
        <w:t>）或“重庆市学校艺术教育协会网”（网址：</w:t>
      </w:r>
      <w:r w:rsidRPr="008C60FC">
        <w:rPr>
          <w:rFonts w:ascii="方正仿宋_GBK" w:eastAsia="方正仿宋_GBK"/>
          <w:sz w:val="32"/>
          <w:szCs w:val="32"/>
        </w:rPr>
        <w:t>www.cqsaea.com</w:t>
      </w:r>
      <w:r w:rsidRPr="008C60FC">
        <w:rPr>
          <w:rFonts w:ascii="方正仿宋_GBK" w:eastAsia="方正仿宋_GBK" w:hint="eastAsia"/>
          <w:sz w:val="32"/>
          <w:szCs w:val="32"/>
        </w:rPr>
        <w:t>），注册登录本项活动报名系统，分个人报名和集体报名，根据系统提示进行报名，需填报报名基本信息，并网络发送报名作品照片（用于报名资格审定参考）。报名成功后系统会自动生成相应的参赛编号，供报送作品原件使用。</w:t>
      </w:r>
    </w:p>
    <w:p w:rsidR="00320932" w:rsidRPr="008C60FC" w:rsidRDefault="00320932" w:rsidP="008B77B9">
      <w:pPr>
        <w:widowControl/>
        <w:spacing w:line="600" w:lineRule="exact"/>
        <w:ind w:firstLine="645"/>
        <w:jc w:val="left"/>
        <w:rPr>
          <w:rFonts w:ascii="方正楷体_GBK" w:eastAsia="方正楷体_GBK" w:hAnsi="仿宋" w:cs="仿宋"/>
          <w:b/>
          <w:kern w:val="0"/>
          <w:sz w:val="32"/>
          <w:szCs w:val="32"/>
        </w:rPr>
      </w:pPr>
      <w:r w:rsidRPr="008C60FC">
        <w:rPr>
          <w:rFonts w:ascii="方正楷体_GBK" w:eastAsia="方正楷体_GBK" w:hAnsi="仿宋" w:cs="仿宋" w:hint="eastAsia"/>
          <w:b/>
          <w:kern w:val="0"/>
          <w:sz w:val="32"/>
          <w:szCs w:val="32"/>
        </w:rPr>
        <w:t>（三）参赛作品原件报送要求</w:t>
      </w:r>
    </w:p>
    <w:p w:rsidR="00320932" w:rsidRPr="008C60FC" w:rsidRDefault="00320932" w:rsidP="008B77B9">
      <w:pPr>
        <w:widowControl/>
        <w:spacing w:line="600" w:lineRule="exact"/>
        <w:ind w:firstLine="645"/>
        <w:jc w:val="left"/>
        <w:rPr>
          <w:rFonts w:ascii="方正仿宋_GBK" w:eastAsia="方正仿宋_GBK" w:hAnsi="仿宋" w:cs="仿宋"/>
          <w:sz w:val="32"/>
          <w:szCs w:val="32"/>
        </w:rPr>
      </w:pP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网络报名成功的参赛选手，须报送参赛作品原件用于初评，作品原件背面右下角须粘贴作品标签（见附件），其参赛编号须与网络报名成功后系统提供的参赛编号一致。参赛作品原件自行报送、挂号邮寄均可。参赛作品原件不收装裱件，来稿不退。</w:t>
      </w:r>
    </w:p>
    <w:p w:rsidR="00320932" w:rsidRPr="008C60FC" w:rsidRDefault="00320932" w:rsidP="008B77B9">
      <w:pPr>
        <w:widowControl/>
        <w:spacing w:line="600" w:lineRule="exact"/>
        <w:ind w:firstLineChars="200" w:firstLine="640"/>
        <w:jc w:val="left"/>
        <w:rPr>
          <w:rFonts w:ascii="方正仿宋_GBK" w:eastAsia="方正仿宋_GBK" w:hAnsi="仿宋" w:cs="仿宋"/>
          <w:sz w:val="32"/>
          <w:szCs w:val="32"/>
        </w:rPr>
      </w:pPr>
      <w:r w:rsidRPr="008C60FC">
        <w:rPr>
          <w:rFonts w:ascii="方正仿宋_GBK" w:eastAsia="方正仿宋_GBK" w:hAnsi="仿宋" w:cs="仿宋"/>
          <w:kern w:val="0"/>
          <w:sz w:val="32"/>
          <w:szCs w:val="32"/>
        </w:rPr>
        <w:t>2.</w:t>
      </w:r>
      <w:r w:rsidRPr="008C60FC">
        <w:rPr>
          <w:rFonts w:ascii="方正仿宋_GBK" w:eastAsia="方正仿宋_GBK" w:hAnsi="仿宋" w:cs="仿宋" w:hint="eastAsia"/>
          <w:kern w:val="0"/>
          <w:sz w:val="32"/>
          <w:szCs w:val="32"/>
        </w:rPr>
        <w:t>参赛作品原件收件时间为</w:t>
      </w: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2017</w:t>
        </w:r>
        <w:r w:rsidRPr="008C60FC">
          <w:rPr>
            <w:rFonts w:ascii="方正仿宋_GBK" w:eastAsia="方正仿宋_GBK" w:hAnsi="仿宋" w:cs="仿宋" w:hint="eastAsia"/>
            <w:kern w:val="0"/>
            <w:sz w:val="32"/>
            <w:szCs w:val="32"/>
          </w:rPr>
          <w:t>年</w:t>
        </w:r>
        <w:r w:rsidRPr="008C60FC">
          <w:rPr>
            <w:rFonts w:ascii="方正仿宋_GBK" w:eastAsia="方正仿宋_GBK" w:hAnsi="仿宋" w:cs="仿宋"/>
            <w:kern w:val="0"/>
            <w:sz w:val="32"/>
            <w:szCs w:val="32"/>
          </w:rPr>
          <w:t>12</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kern w:val="0"/>
          <w:sz w:val="32"/>
          <w:szCs w:val="32"/>
        </w:rPr>
        <w:t>-</w:t>
      </w:r>
      <w:smartTag w:uri="urn:schemas-microsoft-com:office:smarttags" w:element="chsdate">
        <w:smartTagPr>
          <w:attr w:name="Year" w:val="2017"/>
          <w:attr w:name="Month" w:val="12"/>
          <w:attr w:name="Day" w:val="31"/>
          <w:attr w:name="IsLunarDate" w:val="False"/>
          <w:attr w:name="IsROCDate" w:val="False"/>
        </w:smartTagPr>
        <w:r w:rsidRPr="008C60FC">
          <w:rPr>
            <w:rFonts w:ascii="方正仿宋_GBK" w:eastAsia="方正仿宋_GBK" w:hAnsi="仿宋" w:cs="仿宋"/>
            <w:kern w:val="0"/>
            <w:sz w:val="32"/>
            <w:szCs w:val="32"/>
          </w:rPr>
          <w:t>2017</w:t>
        </w:r>
        <w:r w:rsidRPr="008C60FC">
          <w:rPr>
            <w:rFonts w:ascii="方正仿宋_GBK" w:eastAsia="方正仿宋_GBK" w:hAnsi="仿宋" w:cs="仿宋" w:hint="eastAsia"/>
            <w:kern w:val="0"/>
            <w:sz w:val="32"/>
            <w:szCs w:val="32"/>
          </w:rPr>
          <w:t>年</w:t>
        </w:r>
        <w:r w:rsidRPr="008C60FC">
          <w:rPr>
            <w:rFonts w:ascii="方正仿宋_GBK" w:eastAsia="方正仿宋_GBK" w:hAnsi="仿宋" w:cs="仿宋"/>
            <w:kern w:val="0"/>
            <w:sz w:val="32"/>
            <w:szCs w:val="32"/>
          </w:rPr>
          <w:t>12</w:t>
        </w:r>
        <w:r w:rsidRPr="008C60FC">
          <w:rPr>
            <w:rFonts w:ascii="方正仿宋_GBK" w:eastAsia="方正仿宋_GBK" w:hAnsi="仿宋" w:cs="仿宋" w:hint="eastAsia"/>
            <w:kern w:val="0"/>
            <w:sz w:val="32"/>
            <w:szCs w:val="32"/>
          </w:rPr>
          <w:t>月</w:t>
        </w:r>
        <w:r w:rsidRPr="008C60FC">
          <w:rPr>
            <w:rFonts w:ascii="方正仿宋_GBK" w:eastAsia="方正仿宋_GBK" w:hAnsi="仿宋" w:cs="仿宋"/>
            <w:kern w:val="0"/>
            <w:sz w:val="32"/>
            <w:szCs w:val="32"/>
          </w:rPr>
          <w:t>31</w:t>
        </w:r>
        <w:r w:rsidRPr="008C60FC">
          <w:rPr>
            <w:rFonts w:ascii="方正仿宋_GBK" w:eastAsia="方正仿宋_GBK" w:hAnsi="仿宋" w:cs="仿宋" w:hint="eastAsia"/>
            <w:kern w:val="0"/>
            <w:sz w:val="32"/>
            <w:szCs w:val="32"/>
          </w:rPr>
          <w:t>日</w:t>
        </w:r>
      </w:smartTag>
      <w:r w:rsidRPr="008C60FC">
        <w:rPr>
          <w:rFonts w:ascii="方正仿宋_GBK" w:eastAsia="方正仿宋_GBK" w:hAnsi="仿宋" w:cs="仿宋" w:hint="eastAsia"/>
          <w:kern w:val="0"/>
          <w:sz w:val="32"/>
          <w:szCs w:val="32"/>
        </w:rPr>
        <w:t>（邮寄以邮戳为准，逾期不再收件）。</w:t>
      </w:r>
    </w:p>
    <w:p w:rsidR="00320932" w:rsidRPr="008C60FC" w:rsidRDefault="00320932" w:rsidP="008B77B9">
      <w:pPr>
        <w:widowControl/>
        <w:spacing w:line="600" w:lineRule="exact"/>
        <w:ind w:firstLine="645"/>
        <w:jc w:val="left"/>
        <w:rPr>
          <w:rFonts w:ascii="方正仿宋_GBK" w:eastAsia="方正仿宋_GBK" w:hAnsi="仿宋" w:cs="仿宋"/>
          <w:kern w:val="0"/>
          <w:sz w:val="32"/>
          <w:szCs w:val="32"/>
        </w:rPr>
      </w:pPr>
      <w:r w:rsidRPr="008C60FC">
        <w:rPr>
          <w:rFonts w:ascii="方正仿宋_GBK" w:eastAsia="方正仿宋_GBK" w:hAnsi="仿宋" w:cs="仿宋"/>
          <w:kern w:val="0"/>
          <w:sz w:val="32"/>
          <w:szCs w:val="32"/>
        </w:rPr>
        <w:t>3.</w:t>
      </w:r>
      <w:r w:rsidRPr="008C60FC">
        <w:rPr>
          <w:rFonts w:ascii="方正仿宋_GBK" w:eastAsia="方正仿宋_GBK" w:hAnsi="仿宋" w:cs="仿宋" w:hint="eastAsia"/>
          <w:kern w:val="0"/>
          <w:sz w:val="32"/>
          <w:szCs w:val="32"/>
        </w:rPr>
        <w:t>参赛作品原件报送（寄送）地址：重庆市渝中区民生路</w:t>
      </w:r>
      <w:r w:rsidRPr="008C60FC">
        <w:rPr>
          <w:rFonts w:ascii="方正仿宋_GBK" w:eastAsia="方正仿宋_GBK" w:hAnsi="仿宋" w:cs="仿宋"/>
          <w:kern w:val="0"/>
          <w:sz w:val="32"/>
          <w:szCs w:val="32"/>
        </w:rPr>
        <w:t>9</w:t>
      </w:r>
      <w:r w:rsidRPr="008C60FC">
        <w:rPr>
          <w:rFonts w:ascii="方正仿宋_GBK" w:eastAsia="方正仿宋_GBK" w:hAnsi="仿宋" w:cs="仿宋" w:hint="eastAsia"/>
          <w:kern w:val="0"/>
          <w:sz w:val="32"/>
          <w:szCs w:val="32"/>
        </w:rPr>
        <w:t>号阳光星座</w:t>
      </w:r>
      <w:r w:rsidRPr="008C60FC">
        <w:rPr>
          <w:rFonts w:ascii="方正仿宋_GBK" w:eastAsia="方正仿宋_GBK" w:hAnsi="仿宋" w:cs="仿宋"/>
          <w:kern w:val="0"/>
          <w:sz w:val="32"/>
          <w:szCs w:val="32"/>
        </w:rPr>
        <w:t xml:space="preserve">10-2 </w:t>
      </w:r>
      <w:r w:rsidRPr="008C60FC">
        <w:rPr>
          <w:rFonts w:ascii="方正仿宋_GBK" w:eastAsia="方正仿宋_GBK" w:hAnsi="仿宋" w:cs="仿宋" w:hint="eastAsia"/>
          <w:kern w:val="0"/>
          <w:sz w:val="32"/>
          <w:szCs w:val="32"/>
        </w:rPr>
        <w:t>，重庆市第二十一届中小学师生书法绘画艺术大</w:t>
      </w:r>
      <w:r w:rsidRPr="008C60FC">
        <w:rPr>
          <w:rFonts w:ascii="方正仿宋_GBK" w:eastAsia="方正仿宋_GBK" w:hAnsi="仿宋" w:cs="仿宋" w:hint="eastAsia"/>
          <w:kern w:val="0"/>
          <w:sz w:val="32"/>
          <w:szCs w:val="32"/>
        </w:rPr>
        <w:lastRenderedPageBreak/>
        <w:t>赛组委会办公室收；邮编：</w:t>
      </w:r>
      <w:r w:rsidRPr="008C60FC">
        <w:rPr>
          <w:rFonts w:ascii="方正仿宋_GBK" w:eastAsia="方正仿宋_GBK" w:hAnsi="仿宋" w:cs="仿宋"/>
          <w:kern w:val="0"/>
          <w:sz w:val="32"/>
          <w:szCs w:val="32"/>
        </w:rPr>
        <w:t>400010</w:t>
      </w:r>
      <w:r w:rsidRPr="008C60FC">
        <w:rPr>
          <w:rFonts w:ascii="方正仿宋_GBK" w:eastAsia="方正仿宋_GBK" w:hAnsi="仿宋" w:cs="仿宋" w:hint="eastAsia"/>
          <w:kern w:val="0"/>
          <w:sz w:val="32"/>
          <w:szCs w:val="32"/>
        </w:rPr>
        <w:t>；联系电话：</w:t>
      </w:r>
      <w:r w:rsidRPr="008C60FC">
        <w:rPr>
          <w:rFonts w:ascii="方正仿宋_GBK" w:eastAsia="方正仿宋_GBK" w:hAnsi="仿宋" w:cs="仿宋"/>
          <w:kern w:val="0"/>
          <w:sz w:val="32"/>
          <w:szCs w:val="32"/>
        </w:rPr>
        <w:t>63702531</w:t>
      </w:r>
      <w:r w:rsidRPr="008C60FC">
        <w:rPr>
          <w:rFonts w:ascii="方正仿宋_GBK" w:eastAsia="方正仿宋_GBK" w:hAnsi="仿宋" w:cs="仿宋" w:hint="eastAsia"/>
          <w:kern w:val="0"/>
          <w:sz w:val="32"/>
          <w:szCs w:val="32"/>
        </w:rPr>
        <w:t>；联系人：兰钟灵。</w:t>
      </w:r>
      <w:r w:rsidRPr="008C60FC">
        <w:rPr>
          <w:rFonts w:ascii="方正仿宋_GBK" w:eastAsia="方正仿宋_GBK" w:hAnsi="仿宋" w:cs="仿宋" w:hint="eastAsia"/>
          <w:sz w:val="32"/>
          <w:szCs w:val="32"/>
        </w:rPr>
        <w:t>重庆市学校艺术教育协会联系人：龚斌，电话：</w:t>
      </w:r>
      <w:r w:rsidRPr="008C60FC">
        <w:rPr>
          <w:rFonts w:ascii="方正仿宋_GBK" w:eastAsia="方正仿宋_GBK" w:hAnsi="仿宋" w:cs="仿宋"/>
          <w:sz w:val="32"/>
          <w:szCs w:val="32"/>
        </w:rPr>
        <w:t>63833655</w:t>
      </w:r>
      <w:r w:rsidRPr="008C60FC">
        <w:rPr>
          <w:rFonts w:ascii="方正仿宋_GBK" w:eastAsia="方正仿宋_GBK" w:hAnsi="仿宋" w:cs="仿宋" w:hint="eastAsia"/>
          <w:sz w:val="32"/>
          <w:szCs w:val="32"/>
        </w:rPr>
        <w:t>。</w:t>
      </w:r>
    </w:p>
    <w:p w:rsidR="00320932" w:rsidRPr="008C60FC" w:rsidRDefault="00320932" w:rsidP="008B77B9">
      <w:pPr>
        <w:widowControl/>
        <w:spacing w:line="600" w:lineRule="exact"/>
        <w:ind w:firstLine="645"/>
        <w:jc w:val="left"/>
        <w:rPr>
          <w:rFonts w:ascii="方正楷体_GBK" w:eastAsia="方正楷体_GBK" w:hAnsi="仿宋" w:cs="仿宋"/>
          <w:b/>
          <w:kern w:val="0"/>
          <w:sz w:val="32"/>
          <w:szCs w:val="32"/>
        </w:rPr>
      </w:pPr>
      <w:r w:rsidRPr="008C60FC">
        <w:rPr>
          <w:rFonts w:ascii="方正楷体_GBK" w:eastAsia="方正楷体_GBK" w:hAnsi="仿宋" w:cs="仿宋" w:hint="eastAsia"/>
          <w:b/>
          <w:kern w:val="0"/>
          <w:sz w:val="32"/>
          <w:szCs w:val="32"/>
        </w:rPr>
        <w:t>（四）</w:t>
      </w:r>
      <w:r w:rsidRPr="008C60FC">
        <w:rPr>
          <w:rFonts w:ascii="方正楷体_GBK" w:eastAsia="方正楷体_GBK" w:hAnsi="仿宋" w:cs="仿宋" w:hint="eastAsia"/>
          <w:b/>
          <w:sz w:val="32"/>
          <w:szCs w:val="32"/>
        </w:rPr>
        <w:t>大赛组委会委托重庆市学校艺术教育协会对本届大赛</w:t>
      </w:r>
      <w:r w:rsidRPr="008C60FC">
        <w:rPr>
          <w:rFonts w:ascii="方正楷体_GBK" w:eastAsia="方正楷体_GBK" w:hAnsi="仿宋" w:cs="仿宋" w:hint="eastAsia"/>
          <w:b/>
          <w:kern w:val="0"/>
          <w:sz w:val="32"/>
          <w:szCs w:val="32"/>
        </w:rPr>
        <w:t>获奖优秀作品</w:t>
      </w:r>
      <w:r w:rsidRPr="008C60FC">
        <w:rPr>
          <w:rFonts w:ascii="方正楷体_GBK" w:eastAsia="方正楷体_GBK" w:hAnsi="仿宋" w:cs="仿宋" w:hint="eastAsia"/>
          <w:b/>
          <w:sz w:val="32"/>
          <w:szCs w:val="32"/>
        </w:rPr>
        <w:t>进行公益收藏、保存和使用</w:t>
      </w:r>
      <w:r w:rsidRPr="008C60FC">
        <w:rPr>
          <w:rFonts w:ascii="方正楷体_GBK" w:eastAsia="方正楷体_GBK" w:hAnsi="仿宋" w:cs="仿宋" w:hint="eastAsia"/>
          <w:b/>
          <w:kern w:val="0"/>
          <w:sz w:val="32"/>
          <w:szCs w:val="32"/>
        </w:rPr>
        <w:t>，凡参赛者视为自愿同意。</w:t>
      </w:r>
    </w:p>
    <w:p w:rsidR="00320932" w:rsidRPr="008C60FC" w:rsidRDefault="00320932" w:rsidP="008B77B9">
      <w:pPr>
        <w:widowControl/>
        <w:spacing w:line="600" w:lineRule="exact"/>
        <w:ind w:firstLineChars="200" w:firstLine="640"/>
        <w:jc w:val="left"/>
        <w:rPr>
          <w:rFonts w:ascii="方正黑体_GBK" w:eastAsia="方正黑体_GBK" w:hAnsi="仿宋" w:cs="仿宋"/>
          <w:kern w:val="0"/>
          <w:sz w:val="32"/>
          <w:szCs w:val="32"/>
        </w:rPr>
      </w:pPr>
      <w:r w:rsidRPr="008C60FC">
        <w:rPr>
          <w:rFonts w:ascii="方正黑体_GBK" w:eastAsia="方正黑体_GBK" w:hAnsi="仿宋" w:cs="仿宋" w:hint="eastAsia"/>
          <w:kern w:val="0"/>
          <w:sz w:val="32"/>
          <w:szCs w:val="32"/>
        </w:rPr>
        <w:t>七、奖项设置</w:t>
      </w:r>
    </w:p>
    <w:p w:rsidR="00320932" w:rsidRPr="008C60FC" w:rsidRDefault="00320932" w:rsidP="008B77B9">
      <w:pPr>
        <w:widowControl/>
        <w:spacing w:line="600" w:lineRule="exact"/>
        <w:ind w:firstLineChars="196" w:firstLine="627"/>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按幼儿、小学生、中学生、教师分组，分毛笔书法、硬笔书法、绘画三个类别，由片区现场复赛后，原则上按照</w:t>
      </w:r>
      <w:r w:rsidRPr="008C60FC">
        <w:rPr>
          <w:rFonts w:ascii="方正仿宋_GBK" w:eastAsia="方正仿宋_GBK" w:hAnsi="仿宋" w:cs="仿宋"/>
          <w:kern w:val="0"/>
          <w:sz w:val="32"/>
          <w:szCs w:val="32"/>
        </w:rPr>
        <w:t>10%</w:t>
      </w:r>
      <w:r w:rsidRPr="008C60FC">
        <w:rPr>
          <w:rFonts w:ascii="方正仿宋_GBK" w:eastAsia="方正仿宋_GBK" w:hAnsi="仿宋" w:cs="仿宋" w:hint="eastAsia"/>
          <w:kern w:val="0"/>
          <w:sz w:val="32"/>
          <w:szCs w:val="32"/>
        </w:rPr>
        <w:t>、</w:t>
      </w:r>
      <w:r w:rsidRPr="008C60FC">
        <w:rPr>
          <w:rFonts w:ascii="方正仿宋_GBK" w:eastAsia="方正仿宋_GBK" w:hAnsi="仿宋" w:cs="仿宋"/>
          <w:kern w:val="0"/>
          <w:sz w:val="32"/>
          <w:szCs w:val="32"/>
        </w:rPr>
        <w:t>15%</w:t>
      </w:r>
      <w:r w:rsidRPr="008C60FC">
        <w:rPr>
          <w:rFonts w:ascii="方正仿宋_GBK" w:eastAsia="方正仿宋_GBK" w:hAnsi="仿宋" w:cs="仿宋" w:hint="eastAsia"/>
          <w:kern w:val="0"/>
          <w:sz w:val="32"/>
          <w:szCs w:val="32"/>
        </w:rPr>
        <w:t>、</w:t>
      </w:r>
      <w:r w:rsidRPr="008C60FC">
        <w:rPr>
          <w:rFonts w:ascii="方正仿宋_GBK" w:eastAsia="方正仿宋_GBK" w:hAnsi="仿宋" w:cs="仿宋"/>
          <w:kern w:val="0"/>
          <w:sz w:val="32"/>
          <w:szCs w:val="32"/>
        </w:rPr>
        <w:t>25%</w:t>
      </w:r>
      <w:r w:rsidRPr="008C60FC">
        <w:rPr>
          <w:rFonts w:ascii="方正仿宋_GBK" w:eastAsia="方正仿宋_GBK" w:hAnsi="仿宋" w:cs="仿宋" w:hint="eastAsia"/>
          <w:kern w:val="0"/>
          <w:sz w:val="32"/>
          <w:szCs w:val="32"/>
        </w:rPr>
        <w:t>的比例评出作品一等奖、二等奖、三等奖。大赛设指导教师奖，奖励对象为获一等奖作品的指导教师。对学校集体报名参赛的单位，参考参赛的数量、获奖情况和组织工作情况等评选学校优秀组织奖。</w:t>
      </w:r>
    </w:p>
    <w:p w:rsidR="00320932" w:rsidRPr="008C60FC" w:rsidRDefault="00320932" w:rsidP="008B77B9">
      <w:pPr>
        <w:widowControl/>
        <w:spacing w:line="600" w:lineRule="exact"/>
        <w:ind w:firstLineChars="200" w:firstLine="640"/>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市教委为获奖者颁发证书。重庆市书法教育研究会编印优秀作品精萃集。</w:t>
      </w:r>
    </w:p>
    <w:p w:rsidR="00320932" w:rsidRPr="008C60FC" w:rsidRDefault="00320932" w:rsidP="008B77B9">
      <w:pPr>
        <w:widowControl/>
        <w:spacing w:line="600" w:lineRule="exact"/>
        <w:ind w:firstLineChars="196" w:firstLine="627"/>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有关片区现场复赛、市级展示等未尽事宜由组委会办公室另行通知，大赛相应信息将在重庆市教委门户网站体卫艺栏目、重庆市书法教育研究会网、重庆市学校艺术教育协会网公布。</w:t>
      </w:r>
    </w:p>
    <w:p w:rsidR="00320932" w:rsidRPr="008C60FC" w:rsidRDefault="00320932" w:rsidP="008B77B9">
      <w:pPr>
        <w:widowControl/>
        <w:spacing w:line="600" w:lineRule="exact"/>
        <w:ind w:firstLineChars="196" w:firstLine="627"/>
        <w:jc w:val="left"/>
        <w:rPr>
          <w:rFonts w:ascii="方正仿宋_GBK" w:eastAsia="方正仿宋_GBK" w:hAnsi="仿宋" w:cs="仿宋"/>
          <w:kern w:val="0"/>
          <w:sz w:val="32"/>
          <w:szCs w:val="32"/>
        </w:rPr>
      </w:pPr>
    </w:p>
    <w:p w:rsidR="00320932" w:rsidRPr="008C60FC" w:rsidRDefault="00320932" w:rsidP="008B77B9">
      <w:pPr>
        <w:widowControl/>
        <w:spacing w:line="600" w:lineRule="exact"/>
        <w:ind w:leftChars="297" w:left="1555" w:hangingChars="291" w:hanging="931"/>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附件：重庆市第二十一届中小学师生书法绘画艺术大赛作品标签</w:t>
      </w:r>
    </w:p>
    <w:p w:rsidR="00320932" w:rsidRPr="008C60FC" w:rsidRDefault="00320932" w:rsidP="008B77B9">
      <w:pPr>
        <w:widowControl/>
        <w:spacing w:line="600" w:lineRule="exact"/>
        <w:jc w:val="left"/>
        <w:rPr>
          <w:rFonts w:ascii="方正仿宋_GBK" w:eastAsia="方正仿宋_GBK" w:hAnsi="仿宋" w:cs="仿宋"/>
          <w:kern w:val="0"/>
          <w:sz w:val="32"/>
          <w:szCs w:val="32"/>
        </w:rPr>
      </w:pPr>
    </w:p>
    <w:p w:rsidR="00320932" w:rsidRPr="0089605D" w:rsidRDefault="00320932" w:rsidP="008B77B9">
      <w:pPr>
        <w:widowControl/>
        <w:spacing w:line="600" w:lineRule="exact"/>
        <w:jc w:val="left"/>
        <w:rPr>
          <w:rFonts w:ascii="方正仿宋_GBK" w:eastAsia="方正仿宋_GBK" w:hAnsi="仿宋" w:cs="仿宋" w:hint="eastAsia"/>
          <w:kern w:val="0"/>
          <w:sz w:val="32"/>
          <w:szCs w:val="32"/>
        </w:rPr>
      </w:pPr>
      <w:r w:rsidRPr="0089605D">
        <w:rPr>
          <w:rFonts w:ascii="方正仿宋_GBK" w:eastAsia="方正仿宋_GBK" w:hAnsi="仿宋" w:cs="仿宋" w:hint="eastAsia"/>
          <w:kern w:val="0"/>
          <w:sz w:val="32"/>
          <w:szCs w:val="32"/>
        </w:rPr>
        <w:lastRenderedPageBreak/>
        <w:t>附件</w:t>
      </w:r>
    </w:p>
    <w:p w:rsidR="00320932" w:rsidRPr="008C60FC" w:rsidRDefault="00320932" w:rsidP="008B77B9">
      <w:pPr>
        <w:widowControl/>
        <w:spacing w:line="600" w:lineRule="exact"/>
        <w:jc w:val="left"/>
        <w:rPr>
          <w:rFonts w:ascii="方正仿宋_GBK" w:eastAsia="方正仿宋_GBK" w:hAnsi="仿宋" w:cs="仿宋"/>
          <w:kern w:val="0"/>
          <w:sz w:val="32"/>
          <w:szCs w:val="32"/>
        </w:rPr>
      </w:pPr>
    </w:p>
    <w:p w:rsidR="00320932" w:rsidRPr="008C60FC" w:rsidRDefault="00320932" w:rsidP="008B77B9">
      <w:pPr>
        <w:widowControl/>
        <w:spacing w:line="600" w:lineRule="exact"/>
        <w:jc w:val="center"/>
        <w:rPr>
          <w:rFonts w:ascii="方正小标宋_GBK" w:eastAsia="方正小标宋_GBK" w:hAnsi="仿宋" w:cs="仿宋"/>
          <w:b/>
          <w:kern w:val="0"/>
          <w:sz w:val="36"/>
          <w:szCs w:val="36"/>
        </w:rPr>
      </w:pPr>
      <w:r w:rsidRPr="008C60FC">
        <w:rPr>
          <w:rFonts w:ascii="方正小标宋_GBK" w:eastAsia="方正小标宋_GBK" w:hAnsi="仿宋" w:cs="仿宋" w:hint="eastAsia"/>
          <w:b/>
          <w:kern w:val="0"/>
          <w:sz w:val="36"/>
          <w:szCs w:val="36"/>
        </w:rPr>
        <w:t>重庆市第二十一届中小学师生书法绘画艺术大赛作品标签</w:t>
      </w:r>
    </w:p>
    <w:p w:rsidR="00320932" w:rsidRPr="008C60FC" w:rsidRDefault="00320932" w:rsidP="008B77B9">
      <w:pPr>
        <w:widowControl/>
        <w:spacing w:line="600" w:lineRule="exact"/>
        <w:rPr>
          <w:rFonts w:ascii="仿宋" w:eastAsia="仿宋" w:hAnsi="仿宋" w:cs="仿宋"/>
          <w:sz w:val="32"/>
          <w:szCs w:val="32"/>
        </w:rPr>
      </w:pPr>
    </w:p>
    <w:p w:rsidR="00320932" w:rsidRPr="008C60FC" w:rsidRDefault="00320932" w:rsidP="008B77B9">
      <w:pPr>
        <w:widowControl/>
        <w:spacing w:line="600" w:lineRule="exact"/>
        <w:ind w:firstLineChars="1500" w:firstLine="4800"/>
        <w:jc w:val="left"/>
        <w:rPr>
          <w:rFonts w:ascii="方正黑体_GBK" w:eastAsia="方正黑体_GBK" w:hAnsi="仿宋" w:cs="仿宋"/>
          <w:kern w:val="0"/>
          <w:sz w:val="32"/>
          <w:szCs w:val="32"/>
          <w:u w:val="single"/>
        </w:rPr>
      </w:pPr>
      <w:r w:rsidRPr="008C60FC">
        <w:rPr>
          <w:rFonts w:ascii="方正黑体_GBK" w:eastAsia="方正黑体_GBK" w:hAnsi="仿宋" w:cs="仿宋" w:hint="eastAsia"/>
          <w:kern w:val="0"/>
          <w:sz w:val="32"/>
          <w:szCs w:val="32"/>
        </w:rPr>
        <w:t>参赛编号：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337"/>
        <w:gridCol w:w="1080"/>
        <w:gridCol w:w="1082"/>
        <w:gridCol w:w="900"/>
        <w:gridCol w:w="1281"/>
      </w:tblGrid>
      <w:tr w:rsidR="008C60FC" w:rsidRPr="008C60FC" w:rsidTr="00D91789">
        <w:trPr>
          <w:trHeight w:val="680"/>
          <w:jc w:val="center"/>
        </w:trPr>
        <w:tc>
          <w:tcPr>
            <w:tcW w:w="2695"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作品名称</w:t>
            </w:r>
          </w:p>
        </w:tc>
        <w:tc>
          <w:tcPr>
            <w:tcW w:w="2337" w:type="dxa"/>
            <w:tcBorders>
              <w:right w:val="single" w:sz="4" w:space="0" w:color="auto"/>
            </w:tcBorders>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c>
          <w:tcPr>
            <w:tcW w:w="1080" w:type="dxa"/>
            <w:tcBorders>
              <w:left w:val="single" w:sz="4" w:space="0" w:color="auto"/>
              <w:right w:val="single" w:sz="4" w:space="0" w:color="auto"/>
            </w:tcBorders>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作品</w:t>
            </w:r>
          </w:p>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类别</w:t>
            </w:r>
          </w:p>
        </w:tc>
        <w:tc>
          <w:tcPr>
            <w:tcW w:w="1082" w:type="dxa"/>
            <w:tcBorders>
              <w:left w:val="single" w:sz="4" w:space="0" w:color="auto"/>
            </w:tcBorders>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c>
          <w:tcPr>
            <w:tcW w:w="900"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参赛</w:t>
            </w:r>
          </w:p>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组别</w:t>
            </w:r>
          </w:p>
        </w:tc>
        <w:tc>
          <w:tcPr>
            <w:tcW w:w="1281"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r>
      <w:tr w:rsidR="008C60FC" w:rsidRPr="008C60FC" w:rsidTr="00D91789">
        <w:trPr>
          <w:trHeight w:val="680"/>
          <w:jc w:val="center"/>
        </w:trPr>
        <w:tc>
          <w:tcPr>
            <w:tcW w:w="2695"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作者姓名</w:t>
            </w:r>
          </w:p>
        </w:tc>
        <w:tc>
          <w:tcPr>
            <w:tcW w:w="2337"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c>
          <w:tcPr>
            <w:tcW w:w="2162" w:type="dxa"/>
            <w:gridSpan w:val="2"/>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联系电话</w:t>
            </w:r>
          </w:p>
        </w:tc>
        <w:tc>
          <w:tcPr>
            <w:tcW w:w="2181" w:type="dxa"/>
            <w:gridSpan w:val="2"/>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r>
      <w:tr w:rsidR="008C60FC" w:rsidRPr="008C60FC" w:rsidTr="00D91789">
        <w:trPr>
          <w:trHeight w:val="680"/>
          <w:jc w:val="center"/>
        </w:trPr>
        <w:tc>
          <w:tcPr>
            <w:tcW w:w="2695"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所在学校及班级</w:t>
            </w:r>
          </w:p>
        </w:tc>
        <w:tc>
          <w:tcPr>
            <w:tcW w:w="6680" w:type="dxa"/>
            <w:gridSpan w:val="5"/>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r>
      <w:tr w:rsidR="008C60FC" w:rsidRPr="008C60FC" w:rsidTr="00D91789">
        <w:trPr>
          <w:trHeight w:val="680"/>
          <w:jc w:val="center"/>
        </w:trPr>
        <w:tc>
          <w:tcPr>
            <w:tcW w:w="2695"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指导教师姓名</w:t>
            </w:r>
          </w:p>
        </w:tc>
        <w:tc>
          <w:tcPr>
            <w:tcW w:w="2337" w:type="dxa"/>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c>
          <w:tcPr>
            <w:tcW w:w="2162" w:type="dxa"/>
            <w:gridSpan w:val="2"/>
            <w:vAlign w:val="center"/>
          </w:tcPr>
          <w:p w:rsidR="00320932" w:rsidRPr="008C60FC" w:rsidRDefault="00320932" w:rsidP="008B77B9">
            <w:pPr>
              <w:widowControl/>
              <w:spacing w:line="600" w:lineRule="exact"/>
              <w:jc w:val="center"/>
              <w:rPr>
                <w:rFonts w:ascii="仿宋" w:eastAsia="仿宋" w:hAnsi="仿宋" w:cs="仿宋"/>
                <w:kern w:val="0"/>
                <w:sz w:val="32"/>
                <w:szCs w:val="32"/>
              </w:rPr>
            </w:pPr>
            <w:r w:rsidRPr="008C60FC">
              <w:rPr>
                <w:rFonts w:ascii="仿宋" w:eastAsia="仿宋" w:hAnsi="仿宋" w:cs="仿宋" w:hint="eastAsia"/>
                <w:kern w:val="0"/>
                <w:sz w:val="32"/>
                <w:szCs w:val="32"/>
              </w:rPr>
              <w:t>联系电话</w:t>
            </w:r>
          </w:p>
        </w:tc>
        <w:tc>
          <w:tcPr>
            <w:tcW w:w="2181" w:type="dxa"/>
            <w:gridSpan w:val="2"/>
            <w:tcBorders>
              <w:bottom w:val="single" w:sz="4" w:space="0" w:color="auto"/>
            </w:tcBorders>
            <w:vAlign w:val="center"/>
          </w:tcPr>
          <w:p w:rsidR="00320932" w:rsidRPr="008C60FC" w:rsidRDefault="00320932" w:rsidP="008B77B9">
            <w:pPr>
              <w:widowControl/>
              <w:spacing w:line="600" w:lineRule="exact"/>
              <w:jc w:val="center"/>
              <w:rPr>
                <w:rFonts w:ascii="仿宋" w:eastAsia="仿宋" w:hAnsi="仿宋" w:cs="仿宋"/>
                <w:kern w:val="0"/>
                <w:sz w:val="32"/>
                <w:szCs w:val="32"/>
              </w:rPr>
            </w:pPr>
          </w:p>
        </w:tc>
      </w:tr>
    </w:tbl>
    <w:p w:rsidR="00320932" w:rsidRPr="008C60FC" w:rsidRDefault="00320932" w:rsidP="008B77B9">
      <w:pPr>
        <w:widowControl/>
        <w:spacing w:line="600" w:lineRule="exact"/>
        <w:jc w:val="left"/>
        <w:rPr>
          <w:rFonts w:ascii="方正仿宋_GBK" w:eastAsia="方正仿宋_GBK" w:hAnsi="仿宋" w:cs="仿宋"/>
          <w:kern w:val="0"/>
          <w:sz w:val="32"/>
          <w:szCs w:val="32"/>
        </w:rPr>
      </w:pPr>
      <w:r w:rsidRPr="008C60FC">
        <w:rPr>
          <w:rFonts w:ascii="方正仿宋_GBK" w:eastAsia="方正仿宋_GBK" w:hAnsi="仿宋" w:cs="仿宋" w:hint="eastAsia"/>
          <w:kern w:val="0"/>
          <w:sz w:val="32"/>
          <w:szCs w:val="32"/>
        </w:rPr>
        <w:t>备注：</w:t>
      </w:r>
      <w:r w:rsidRPr="008C60FC">
        <w:rPr>
          <w:rFonts w:ascii="方正仿宋_GBK" w:eastAsia="方正仿宋_GBK" w:hAnsi="仿宋" w:cs="仿宋"/>
          <w:kern w:val="0"/>
          <w:sz w:val="32"/>
          <w:szCs w:val="32"/>
        </w:rPr>
        <w:t>1.</w:t>
      </w:r>
      <w:r w:rsidRPr="008C60FC">
        <w:rPr>
          <w:rFonts w:ascii="方正仿宋_GBK" w:eastAsia="方正仿宋_GBK" w:hAnsi="仿宋" w:cs="仿宋" w:hint="eastAsia"/>
          <w:kern w:val="0"/>
          <w:sz w:val="32"/>
          <w:szCs w:val="32"/>
        </w:rPr>
        <w:t>本表填写完成须打印并粘贴于作品原件背面右下角。</w:t>
      </w:r>
    </w:p>
    <w:p w:rsidR="00320932" w:rsidRPr="008C60FC" w:rsidRDefault="00320932" w:rsidP="008B77B9">
      <w:pPr>
        <w:widowControl/>
        <w:spacing w:line="600" w:lineRule="exact"/>
        <w:ind w:left="1274" w:hangingChars="398" w:hanging="1274"/>
        <w:jc w:val="left"/>
        <w:rPr>
          <w:rFonts w:ascii="方正仿宋_GBK" w:eastAsia="方正仿宋_GBK" w:hAnsi="仿宋" w:cs="仿宋"/>
          <w:kern w:val="0"/>
          <w:sz w:val="32"/>
          <w:szCs w:val="32"/>
        </w:rPr>
      </w:pPr>
      <w:r w:rsidRPr="008C60FC">
        <w:rPr>
          <w:rFonts w:ascii="方正仿宋_GBK" w:eastAsia="方正仿宋_GBK" w:hAnsi="仿宋" w:cs="仿宋"/>
          <w:kern w:val="0"/>
          <w:sz w:val="32"/>
          <w:szCs w:val="32"/>
        </w:rPr>
        <w:t xml:space="preserve">      2.</w:t>
      </w:r>
      <w:r w:rsidRPr="008C60FC">
        <w:rPr>
          <w:rFonts w:ascii="方正仿宋_GBK" w:eastAsia="方正仿宋_GBK" w:hAnsi="仿宋" w:cs="仿宋" w:hint="eastAsia"/>
          <w:kern w:val="0"/>
          <w:sz w:val="32"/>
          <w:szCs w:val="32"/>
        </w:rPr>
        <w:t>“参赛编号”须与网络报名成功后系统提供的参赛编号一致。</w:t>
      </w:r>
    </w:p>
    <w:sectPr w:rsidR="00320932" w:rsidRPr="008C60FC" w:rsidSect="00D70A70">
      <w:footerReference w:type="even" r:id="rId7"/>
      <w:footerReference w:type="default" r:id="rId8"/>
      <w:pgSz w:w="11906" w:h="16838"/>
      <w:pgMar w:top="1985" w:right="1418" w:bottom="1588" w:left="1418" w:header="851" w:footer="62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B1" w:rsidRDefault="00667CB1" w:rsidP="00E35D7C">
      <w:r>
        <w:separator/>
      </w:r>
    </w:p>
  </w:endnote>
  <w:endnote w:type="continuationSeparator" w:id="0">
    <w:p w:rsidR="00667CB1" w:rsidRDefault="00667CB1" w:rsidP="00E3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9A" w:rsidRPr="00726CF6" w:rsidRDefault="00080B9A">
    <w:pPr>
      <w:pStyle w:val="a5"/>
      <w:rPr>
        <w:rFonts w:ascii="宋体" w:eastAsia="宋体" w:hAnsi="宋体"/>
        <w:sz w:val="28"/>
        <w:szCs w:val="28"/>
      </w:rPr>
    </w:pPr>
    <w:r w:rsidRPr="00726CF6">
      <w:rPr>
        <w:rFonts w:ascii="宋体" w:eastAsia="宋体" w:hAnsi="宋体"/>
        <w:sz w:val="28"/>
        <w:szCs w:val="28"/>
      </w:rPr>
      <w:fldChar w:fldCharType="begin"/>
    </w:r>
    <w:r w:rsidRPr="00726CF6">
      <w:rPr>
        <w:rFonts w:ascii="宋体" w:eastAsia="宋体" w:hAnsi="宋体"/>
        <w:sz w:val="28"/>
        <w:szCs w:val="28"/>
      </w:rPr>
      <w:instrText>PAGE   \* MERGEFORMAT</w:instrText>
    </w:r>
    <w:r w:rsidRPr="00726CF6">
      <w:rPr>
        <w:rFonts w:ascii="宋体" w:eastAsia="宋体" w:hAnsi="宋体"/>
        <w:sz w:val="28"/>
        <w:szCs w:val="28"/>
      </w:rPr>
      <w:fldChar w:fldCharType="separate"/>
    </w:r>
    <w:r w:rsidR="00EE6C3A" w:rsidRPr="00EE6C3A">
      <w:rPr>
        <w:rFonts w:ascii="宋体" w:eastAsia="宋体" w:hAnsi="宋体"/>
        <w:noProof/>
        <w:sz w:val="28"/>
        <w:szCs w:val="28"/>
        <w:lang w:val="zh-CN"/>
      </w:rPr>
      <w:t>-</w:t>
    </w:r>
    <w:r w:rsidR="00EE6C3A">
      <w:rPr>
        <w:rFonts w:ascii="宋体" w:eastAsia="宋体" w:hAnsi="宋体"/>
        <w:noProof/>
        <w:sz w:val="28"/>
        <w:szCs w:val="28"/>
      </w:rPr>
      <w:t xml:space="preserve"> 6 -</w:t>
    </w:r>
    <w:r w:rsidRPr="00726CF6">
      <w:rPr>
        <w:rFonts w:ascii="宋体" w:eastAsia="宋体" w:hAnsi="宋体"/>
        <w:sz w:val="28"/>
        <w:szCs w:val="28"/>
      </w:rPr>
      <w:fldChar w:fldCharType="end"/>
    </w:r>
  </w:p>
  <w:p w:rsidR="00080B9A" w:rsidRDefault="00080B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CA" w:rsidRPr="00FD0EAA" w:rsidRDefault="007806CA">
    <w:pPr>
      <w:pStyle w:val="a5"/>
      <w:jc w:val="right"/>
      <w:rPr>
        <w:rFonts w:ascii="方正仿宋_GBK" w:eastAsia="方正仿宋_GBK"/>
        <w:sz w:val="28"/>
        <w:szCs w:val="28"/>
      </w:rPr>
    </w:pPr>
    <w:r w:rsidRPr="00FD0EAA">
      <w:rPr>
        <w:rFonts w:ascii="方正仿宋_GBK" w:eastAsia="方正仿宋_GBK" w:hint="eastAsia"/>
        <w:sz w:val="28"/>
        <w:szCs w:val="28"/>
      </w:rPr>
      <w:fldChar w:fldCharType="begin"/>
    </w:r>
    <w:r w:rsidRPr="00FD0EAA">
      <w:rPr>
        <w:rFonts w:ascii="方正仿宋_GBK" w:eastAsia="方正仿宋_GBK" w:hint="eastAsia"/>
        <w:sz w:val="28"/>
        <w:szCs w:val="28"/>
      </w:rPr>
      <w:instrText>PAGE   \* MERGEFORMAT</w:instrText>
    </w:r>
    <w:r w:rsidRPr="00FD0EAA">
      <w:rPr>
        <w:rFonts w:ascii="方正仿宋_GBK" w:eastAsia="方正仿宋_GBK" w:hint="eastAsia"/>
        <w:sz w:val="28"/>
        <w:szCs w:val="28"/>
      </w:rPr>
      <w:fldChar w:fldCharType="separate"/>
    </w:r>
    <w:r w:rsidR="00EE6C3A" w:rsidRPr="00EE6C3A">
      <w:rPr>
        <w:rFonts w:ascii="方正仿宋_GBK" w:eastAsia="方正仿宋_GBK"/>
        <w:noProof/>
        <w:sz w:val="28"/>
        <w:szCs w:val="28"/>
        <w:lang w:val="zh-CN"/>
      </w:rPr>
      <w:t>-</w:t>
    </w:r>
    <w:r w:rsidR="00EE6C3A">
      <w:rPr>
        <w:rFonts w:ascii="方正仿宋_GBK" w:eastAsia="方正仿宋_GBK"/>
        <w:noProof/>
        <w:sz w:val="28"/>
        <w:szCs w:val="28"/>
      </w:rPr>
      <w:t xml:space="preserve"> 7 -</w:t>
    </w:r>
    <w:r w:rsidRPr="00FD0EAA">
      <w:rPr>
        <w:rFonts w:ascii="方正仿宋_GBK" w:eastAsia="方正仿宋_GBK" w:hint="eastAsia"/>
        <w:sz w:val="28"/>
        <w:szCs w:val="28"/>
      </w:rPr>
      <w:fldChar w:fldCharType="end"/>
    </w:r>
  </w:p>
  <w:p w:rsidR="00080B9A" w:rsidRDefault="00080B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B1" w:rsidRDefault="00667CB1" w:rsidP="00E35D7C">
      <w:r>
        <w:separator/>
      </w:r>
    </w:p>
  </w:footnote>
  <w:footnote w:type="continuationSeparator" w:id="0">
    <w:p w:rsidR="00667CB1" w:rsidRDefault="00667CB1" w:rsidP="00E3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33D"/>
    <w:rsid w:val="000708C4"/>
    <w:rsid w:val="000772FE"/>
    <w:rsid w:val="00080B9A"/>
    <w:rsid w:val="00105704"/>
    <w:rsid w:val="00180F05"/>
    <w:rsid w:val="0018750F"/>
    <w:rsid w:val="00194D64"/>
    <w:rsid w:val="001C409E"/>
    <w:rsid w:val="00232D4F"/>
    <w:rsid w:val="00272061"/>
    <w:rsid w:val="002B271A"/>
    <w:rsid w:val="002C674A"/>
    <w:rsid w:val="00320932"/>
    <w:rsid w:val="00333206"/>
    <w:rsid w:val="003606FC"/>
    <w:rsid w:val="00360C29"/>
    <w:rsid w:val="003B1A0D"/>
    <w:rsid w:val="003E50CD"/>
    <w:rsid w:val="00424909"/>
    <w:rsid w:val="00451A28"/>
    <w:rsid w:val="00453A60"/>
    <w:rsid w:val="00466E88"/>
    <w:rsid w:val="00470ACE"/>
    <w:rsid w:val="00473504"/>
    <w:rsid w:val="004C5E82"/>
    <w:rsid w:val="004E5702"/>
    <w:rsid w:val="004F39EC"/>
    <w:rsid w:val="004F633D"/>
    <w:rsid w:val="0051364B"/>
    <w:rsid w:val="005458CC"/>
    <w:rsid w:val="005633CF"/>
    <w:rsid w:val="00593EC5"/>
    <w:rsid w:val="005A1056"/>
    <w:rsid w:val="005C5A8A"/>
    <w:rsid w:val="005F1752"/>
    <w:rsid w:val="00646A3A"/>
    <w:rsid w:val="00665251"/>
    <w:rsid w:val="00667CB1"/>
    <w:rsid w:val="006A2CB7"/>
    <w:rsid w:val="006A4F5C"/>
    <w:rsid w:val="006C7505"/>
    <w:rsid w:val="00723B46"/>
    <w:rsid w:val="00726CF6"/>
    <w:rsid w:val="007379FB"/>
    <w:rsid w:val="00765D85"/>
    <w:rsid w:val="007806CA"/>
    <w:rsid w:val="007E08FD"/>
    <w:rsid w:val="00845ADD"/>
    <w:rsid w:val="00857CD4"/>
    <w:rsid w:val="00861426"/>
    <w:rsid w:val="008662D3"/>
    <w:rsid w:val="0089605D"/>
    <w:rsid w:val="008B77B9"/>
    <w:rsid w:val="008C60FC"/>
    <w:rsid w:val="008D3895"/>
    <w:rsid w:val="00901FC4"/>
    <w:rsid w:val="00944B9C"/>
    <w:rsid w:val="00A458B9"/>
    <w:rsid w:val="00A53563"/>
    <w:rsid w:val="00A86996"/>
    <w:rsid w:val="00AB0558"/>
    <w:rsid w:val="00AC3724"/>
    <w:rsid w:val="00AF4185"/>
    <w:rsid w:val="00B217E7"/>
    <w:rsid w:val="00B273DB"/>
    <w:rsid w:val="00B9409F"/>
    <w:rsid w:val="00BE5276"/>
    <w:rsid w:val="00BF24AA"/>
    <w:rsid w:val="00C04076"/>
    <w:rsid w:val="00C06BC6"/>
    <w:rsid w:val="00C12A90"/>
    <w:rsid w:val="00C7225F"/>
    <w:rsid w:val="00D20C4B"/>
    <w:rsid w:val="00D46AE3"/>
    <w:rsid w:val="00D67B67"/>
    <w:rsid w:val="00D7014E"/>
    <w:rsid w:val="00D70A70"/>
    <w:rsid w:val="00D91789"/>
    <w:rsid w:val="00DC30E2"/>
    <w:rsid w:val="00DC3BCF"/>
    <w:rsid w:val="00E06F73"/>
    <w:rsid w:val="00E21ABB"/>
    <w:rsid w:val="00E25D49"/>
    <w:rsid w:val="00E35D7C"/>
    <w:rsid w:val="00E36AEE"/>
    <w:rsid w:val="00E6434F"/>
    <w:rsid w:val="00E84D76"/>
    <w:rsid w:val="00EE6C3A"/>
    <w:rsid w:val="00EF2C94"/>
    <w:rsid w:val="00F22758"/>
    <w:rsid w:val="00F902DD"/>
    <w:rsid w:val="00F94794"/>
    <w:rsid w:val="00FD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rules v:ext="edit">
        <o:r id="V:Rule1" type="connector" idref="#_x0000_s1029"/>
        <o:r id="V:Rule2" type="connector" idref="#_x0000_s1030"/>
      </o:rules>
    </o:shapelayout>
  </w:shapeDefaults>
  <w:decimalSymbol w:val="."/>
  <w:listSeparator w:val=","/>
  <w14:docId w14:val="41FC11CA"/>
  <w15:docId w15:val="{36EA87CF-084C-40E6-8A1C-9A52B2C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2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5D7C"/>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E35D7C"/>
    <w:rPr>
      <w:rFonts w:cs="Times New Roman"/>
      <w:sz w:val="18"/>
    </w:rPr>
  </w:style>
  <w:style w:type="paragraph" w:styleId="a5">
    <w:name w:val="footer"/>
    <w:basedOn w:val="a"/>
    <w:link w:val="a6"/>
    <w:uiPriority w:val="99"/>
    <w:rsid w:val="00E35D7C"/>
    <w:pPr>
      <w:tabs>
        <w:tab w:val="center" w:pos="4153"/>
        <w:tab w:val="right" w:pos="8306"/>
      </w:tabs>
      <w:snapToGrid w:val="0"/>
      <w:jc w:val="left"/>
    </w:pPr>
    <w:rPr>
      <w:kern w:val="0"/>
      <w:sz w:val="18"/>
      <w:szCs w:val="18"/>
    </w:rPr>
  </w:style>
  <w:style w:type="character" w:customStyle="1" w:styleId="a6">
    <w:name w:val="页脚 字符"/>
    <w:link w:val="a5"/>
    <w:uiPriority w:val="99"/>
    <w:locked/>
    <w:rsid w:val="00E35D7C"/>
    <w:rPr>
      <w:rFonts w:cs="Times New Roman"/>
      <w:sz w:val="18"/>
    </w:rPr>
  </w:style>
  <w:style w:type="paragraph" w:styleId="a7">
    <w:name w:val="Date"/>
    <w:basedOn w:val="a"/>
    <w:next w:val="a"/>
    <w:link w:val="a8"/>
    <w:uiPriority w:val="99"/>
    <w:semiHidden/>
    <w:unhideWhenUsed/>
    <w:rsid w:val="001C409E"/>
    <w:pPr>
      <w:ind w:leftChars="2500" w:left="100"/>
    </w:pPr>
  </w:style>
  <w:style w:type="character" w:customStyle="1" w:styleId="a8">
    <w:name w:val="日期 字符"/>
    <w:link w:val="a7"/>
    <w:uiPriority w:val="99"/>
    <w:semiHidden/>
    <w:rsid w:val="001C409E"/>
    <w:rPr>
      <w:kern w:val="2"/>
      <w:sz w:val="21"/>
      <w:szCs w:val="22"/>
    </w:rPr>
  </w:style>
  <w:style w:type="paragraph" w:styleId="a9">
    <w:name w:val="Balloon Text"/>
    <w:basedOn w:val="a"/>
    <w:link w:val="aa"/>
    <w:uiPriority w:val="99"/>
    <w:semiHidden/>
    <w:unhideWhenUsed/>
    <w:rsid w:val="00080B9A"/>
    <w:rPr>
      <w:sz w:val="18"/>
      <w:szCs w:val="18"/>
    </w:rPr>
  </w:style>
  <w:style w:type="character" w:customStyle="1" w:styleId="aa">
    <w:name w:val="批注框文本 字符"/>
    <w:link w:val="a9"/>
    <w:uiPriority w:val="99"/>
    <w:semiHidden/>
    <w:rsid w:val="00080B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重庆市书法教育研究会 重庆市学校艺术教育协会</dc:title>
  <dc:subject/>
  <dc:creator>Bing Gong</dc:creator>
  <cp:keywords/>
  <dc:description/>
  <cp:lastModifiedBy>Mi Wu</cp:lastModifiedBy>
  <cp:revision>20</cp:revision>
  <cp:lastPrinted>2017-09-07T02:17:00Z</cp:lastPrinted>
  <dcterms:created xsi:type="dcterms:W3CDTF">2017-09-07T01:06:00Z</dcterms:created>
  <dcterms:modified xsi:type="dcterms:W3CDTF">2017-09-07T02:26:00Z</dcterms:modified>
</cp:coreProperties>
</file>